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44A6" w:rsidRDefault="002F44A6">
      <w:pPr>
        <w:pStyle w:val="ConsPlusTitlePage"/>
      </w:pPr>
      <w:r>
        <w:t xml:space="preserve">Документ предоставлен </w:t>
      </w:r>
      <w:hyperlink r:id="rId4">
        <w:r>
          <w:rPr>
            <w:color w:val="0000FF"/>
          </w:rPr>
          <w:t>КонсультантПлюс</w:t>
        </w:r>
      </w:hyperlink>
      <w:r>
        <w:br/>
      </w:r>
    </w:p>
    <w:p w:rsidR="002F44A6" w:rsidRDefault="002F44A6">
      <w:pPr>
        <w:pStyle w:val="ConsPlusNormal"/>
        <w:jc w:val="both"/>
        <w:outlineLvl w:val="0"/>
      </w:pPr>
    </w:p>
    <w:p w:rsidR="002F44A6" w:rsidRDefault="002F44A6">
      <w:pPr>
        <w:pStyle w:val="ConsPlusTitle"/>
        <w:jc w:val="center"/>
        <w:outlineLvl w:val="0"/>
      </w:pPr>
      <w:r>
        <w:t>АДМИНИСТРАЦИЯ НИЖНЕВАРТОВСКОГО РАЙОНА</w:t>
      </w:r>
    </w:p>
    <w:p w:rsidR="002F44A6" w:rsidRDefault="002F44A6">
      <w:pPr>
        <w:pStyle w:val="ConsPlusTitle"/>
        <w:jc w:val="center"/>
      </w:pPr>
    </w:p>
    <w:p w:rsidR="002F44A6" w:rsidRDefault="002F44A6">
      <w:pPr>
        <w:pStyle w:val="ConsPlusTitle"/>
        <w:jc w:val="center"/>
      </w:pPr>
      <w:r>
        <w:t>ПОСТАНОВЛЕНИЕ</w:t>
      </w:r>
    </w:p>
    <w:p w:rsidR="002F44A6" w:rsidRDefault="002F44A6">
      <w:pPr>
        <w:pStyle w:val="ConsPlusTitle"/>
        <w:jc w:val="center"/>
      </w:pPr>
      <w:r>
        <w:t>от 17 июня 2019 г. N 1220</w:t>
      </w:r>
    </w:p>
    <w:p w:rsidR="002F44A6" w:rsidRDefault="002F44A6">
      <w:pPr>
        <w:pStyle w:val="ConsPlusTitle"/>
        <w:ind w:firstLine="540"/>
        <w:jc w:val="both"/>
      </w:pPr>
    </w:p>
    <w:p w:rsidR="002F44A6" w:rsidRDefault="002F44A6">
      <w:pPr>
        <w:pStyle w:val="ConsPlusTitle"/>
        <w:jc w:val="center"/>
      </w:pPr>
      <w:r>
        <w:t>ОБ УТВЕРЖДЕНИИ АДМИНИСТРАТИВНОГО РЕГЛАМЕНТА ПРЕДОСТАВЛЕНИЯ</w:t>
      </w:r>
    </w:p>
    <w:p w:rsidR="002F44A6" w:rsidRDefault="002F44A6">
      <w:pPr>
        <w:pStyle w:val="ConsPlusTitle"/>
        <w:jc w:val="center"/>
      </w:pPr>
      <w:r>
        <w:t>МУНИЦИПАЛЬНОЙ УСЛУГИ "ПРЕДОСТАВЛЕНИЕ ЖИЛЫХ ПОМЕЩЕНИЙ</w:t>
      </w:r>
    </w:p>
    <w:p w:rsidR="002F44A6" w:rsidRDefault="002F44A6">
      <w:pPr>
        <w:pStyle w:val="ConsPlusTitle"/>
        <w:jc w:val="center"/>
      </w:pPr>
      <w:r>
        <w:t>МУНИЦИПАЛЬНОГО ЖИЛИЩНОГО ФОНДА КОММЕРЧЕСКОГО ИСПОЛЬЗОВАНИЯ"</w:t>
      </w:r>
    </w:p>
    <w:p w:rsidR="002F44A6" w:rsidRDefault="002F44A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F44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F44A6" w:rsidRDefault="002F44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F44A6" w:rsidRDefault="002F44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F44A6" w:rsidRDefault="002F44A6">
            <w:pPr>
              <w:pStyle w:val="ConsPlusNormal"/>
              <w:jc w:val="center"/>
            </w:pPr>
            <w:r>
              <w:rPr>
                <w:color w:val="392C69"/>
              </w:rPr>
              <w:t>Список изменяющих документов</w:t>
            </w:r>
          </w:p>
          <w:p w:rsidR="002F44A6" w:rsidRDefault="002F44A6">
            <w:pPr>
              <w:pStyle w:val="ConsPlusNormal"/>
              <w:jc w:val="center"/>
            </w:pPr>
            <w:r>
              <w:rPr>
                <w:color w:val="392C69"/>
              </w:rPr>
              <w:t>(в ред. постановлений Администрации Нижневартовского района</w:t>
            </w:r>
          </w:p>
          <w:p w:rsidR="002F44A6" w:rsidRDefault="002F44A6">
            <w:pPr>
              <w:pStyle w:val="ConsPlusNormal"/>
              <w:jc w:val="center"/>
            </w:pPr>
            <w:r>
              <w:rPr>
                <w:color w:val="392C69"/>
              </w:rPr>
              <w:t xml:space="preserve">от 06.04.2020 </w:t>
            </w:r>
            <w:hyperlink r:id="rId5">
              <w:r>
                <w:rPr>
                  <w:color w:val="0000FF"/>
                </w:rPr>
                <w:t>N 552</w:t>
              </w:r>
            </w:hyperlink>
            <w:r>
              <w:rPr>
                <w:color w:val="392C69"/>
              </w:rPr>
              <w:t xml:space="preserve">, от 02.10.2020 </w:t>
            </w:r>
            <w:hyperlink r:id="rId6">
              <w:r>
                <w:rPr>
                  <w:color w:val="0000FF"/>
                </w:rPr>
                <w:t>N 1476</w:t>
              </w:r>
            </w:hyperlink>
            <w:r>
              <w:rPr>
                <w:color w:val="392C69"/>
              </w:rPr>
              <w:t xml:space="preserve">, от 28.12.2020 </w:t>
            </w:r>
            <w:hyperlink r:id="rId7">
              <w:r>
                <w:rPr>
                  <w:color w:val="0000FF"/>
                </w:rPr>
                <w:t>N 2102</w:t>
              </w:r>
            </w:hyperlink>
            <w:r>
              <w:rPr>
                <w:color w:val="392C69"/>
              </w:rPr>
              <w:t>,</w:t>
            </w:r>
          </w:p>
          <w:p w:rsidR="002F44A6" w:rsidRDefault="002F44A6">
            <w:pPr>
              <w:pStyle w:val="ConsPlusNormal"/>
              <w:jc w:val="center"/>
            </w:pPr>
            <w:r>
              <w:rPr>
                <w:color w:val="392C69"/>
              </w:rPr>
              <w:t xml:space="preserve">от 06.07.2021 </w:t>
            </w:r>
            <w:hyperlink r:id="rId8">
              <w:r>
                <w:rPr>
                  <w:color w:val="0000FF"/>
                </w:rPr>
                <w:t>N 1218</w:t>
              </w:r>
            </w:hyperlink>
            <w:r>
              <w:rPr>
                <w:color w:val="392C69"/>
              </w:rPr>
              <w:t xml:space="preserve">, от 03.11.2021 </w:t>
            </w:r>
            <w:hyperlink r:id="rId9">
              <w:r>
                <w:rPr>
                  <w:color w:val="0000FF"/>
                </w:rPr>
                <w:t>N 1966</w:t>
              </w:r>
            </w:hyperlink>
            <w:r>
              <w:rPr>
                <w:color w:val="392C69"/>
              </w:rPr>
              <w:t xml:space="preserve">, от 05.12.2022 </w:t>
            </w:r>
            <w:hyperlink r:id="rId10">
              <w:r>
                <w:rPr>
                  <w:color w:val="0000FF"/>
                </w:rPr>
                <w:t>N 2434</w:t>
              </w:r>
            </w:hyperlink>
            <w:r>
              <w:rPr>
                <w:color w:val="392C69"/>
              </w:rPr>
              <w:t>,</w:t>
            </w:r>
          </w:p>
          <w:p w:rsidR="002F44A6" w:rsidRDefault="002F44A6">
            <w:pPr>
              <w:pStyle w:val="ConsPlusNormal"/>
              <w:jc w:val="center"/>
            </w:pPr>
            <w:r>
              <w:rPr>
                <w:color w:val="392C69"/>
              </w:rPr>
              <w:t xml:space="preserve">от 07.11.2023 </w:t>
            </w:r>
            <w:hyperlink r:id="rId11">
              <w:r>
                <w:rPr>
                  <w:color w:val="0000FF"/>
                </w:rPr>
                <w:t>N 1157</w:t>
              </w:r>
            </w:hyperlink>
            <w:r>
              <w:rPr>
                <w:color w:val="392C69"/>
              </w:rPr>
              <w:t xml:space="preserve">, от 27.02.2024 </w:t>
            </w:r>
            <w:hyperlink r:id="rId12">
              <w:r>
                <w:rPr>
                  <w:color w:val="0000FF"/>
                </w:rPr>
                <w:t>N 214</w:t>
              </w:r>
            </w:hyperlink>
            <w:r>
              <w:rPr>
                <w:color w:val="392C69"/>
              </w:rPr>
              <w:t xml:space="preserve">, от 05.05.2025 </w:t>
            </w:r>
            <w:hyperlink r:id="rId13">
              <w:r>
                <w:rPr>
                  <w:color w:val="0000FF"/>
                </w:rPr>
                <w:t>N 536</w:t>
              </w:r>
            </w:hyperlink>
            <w:r>
              <w:rPr>
                <w:color w:val="392C69"/>
              </w:rPr>
              <w:t>,</w:t>
            </w:r>
          </w:p>
          <w:p w:rsidR="002F44A6" w:rsidRDefault="002F44A6">
            <w:pPr>
              <w:pStyle w:val="ConsPlusNormal"/>
              <w:jc w:val="center"/>
            </w:pPr>
            <w:r>
              <w:rPr>
                <w:color w:val="392C69"/>
              </w:rPr>
              <w:t xml:space="preserve">от 17.06.2025 </w:t>
            </w:r>
            <w:hyperlink r:id="rId14">
              <w:r>
                <w:rPr>
                  <w:color w:val="0000FF"/>
                </w:rPr>
                <w:t>N 808</w:t>
              </w:r>
            </w:hyperlink>
            <w:r>
              <w:rPr>
                <w:color w:val="392C69"/>
              </w:rPr>
              <w:t xml:space="preserve">, от 15.09.2025 </w:t>
            </w:r>
            <w:hyperlink r:id="rId15">
              <w:r>
                <w:rPr>
                  <w:color w:val="0000FF"/>
                </w:rPr>
                <w:t>N 1191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F44A6" w:rsidRDefault="002F44A6">
            <w:pPr>
              <w:pStyle w:val="ConsPlusNormal"/>
            </w:pPr>
          </w:p>
        </w:tc>
      </w:tr>
    </w:tbl>
    <w:p w:rsidR="002F44A6" w:rsidRDefault="002F44A6">
      <w:pPr>
        <w:pStyle w:val="ConsPlusNormal"/>
        <w:jc w:val="both"/>
      </w:pPr>
    </w:p>
    <w:p w:rsidR="002F44A6" w:rsidRDefault="002F44A6">
      <w:pPr>
        <w:pStyle w:val="ConsPlusNormal"/>
        <w:ind w:firstLine="540"/>
        <w:jc w:val="both"/>
      </w:pPr>
      <w:r>
        <w:t xml:space="preserve">В соответствии с Федеральным </w:t>
      </w:r>
      <w:hyperlink r:id="rId16">
        <w:r>
          <w:rPr>
            <w:color w:val="0000FF"/>
          </w:rPr>
          <w:t>законом</w:t>
        </w:r>
      </w:hyperlink>
      <w:r>
        <w:t xml:space="preserve"> от 27.07.2010 N 210-ФЗ "Об организации предоставления государственных и муниципальных услуг", </w:t>
      </w:r>
      <w:hyperlink r:id="rId17">
        <w:r>
          <w:rPr>
            <w:color w:val="0000FF"/>
          </w:rPr>
          <w:t>постановлением</w:t>
        </w:r>
      </w:hyperlink>
      <w:r>
        <w:t xml:space="preserve"> администрации района от 12.05.2011 N 755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w:t>
      </w:r>
    </w:p>
    <w:p w:rsidR="002F44A6" w:rsidRDefault="002F44A6">
      <w:pPr>
        <w:pStyle w:val="ConsPlusNormal"/>
        <w:spacing w:before="220"/>
        <w:ind w:firstLine="540"/>
        <w:jc w:val="both"/>
      </w:pPr>
      <w:r>
        <w:t xml:space="preserve">1. Утвердить административный </w:t>
      </w:r>
      <w:hyperlink w:anchor="P42">
        <w:r>
          <w:rPr>
            <w:color w:val="0000FF"/>
          </w:rPr>
          <w:t>регламент</w:t>
        </w:r>
      </w:hyperlink>
      <w:r>
        <w:t xml:space="preserve"> предоставления муниципальной услуги "Предоставление жилых помещений муниципального жилищного фонда коммерческого использования" согласно приложению.</w:t>
      </w:r>
    </w:p>
    <w:p w:rsidR="002F44A6" w:rsidRDefault="002F44A6">
      <w:pPr>
        <w:pStyle w:val="ConsPlusNormal"/>
        <w:spacing w:before="220"/>
        <w:ind w:firstLine="540"/>
        <w:jc w:val="both"/>
      </w:pPr>
      <w:r>
        <w:t>2. Признать утратившими силу:</w:t>
      </w:r>
    </w:p>
    <w:p w:rsidR="002F44A6" w:rsidRDefault="002F44A6">
      <w:pPr>
        <w:pStyle w:val="ConsPlusNormal"/>
        <w:spacing w:before="220"/>
        <w:ind w:firstLine="540"/>
        <w:jc w:val="both"/>
      </w:pPr>
      <w:r>
        <w:t>2.1. Постановления администрации района:</w:t>
      </w:r>
    </w:p>
    <w:p w:rsidR="002F44A6" w:rsidRDefault="002F44A6">
      <w:pPr>
        <w:pStyle w:val="ConsPlusNormal"/>
        <w:spacing w:before="220"/>
        <w:ind w:firstLine="540"/>
        <w:jc w:val="both"/>
      </w:pPr>
      <w:r>
        <w:t xml:space="preserve">от 06.09.2016 </w:t>
      </w:r>
      <w:hyperlink r:id="rId18">
        <w:r>
          <w:rPr>
            <w:color w:val="0000FF"/>
          </w:rPr>
          <w:t>N 2110</w:t>
        </w:r>
      </w:hyperlink>
      <w:r>
        <w:t xml:space="preserve"> "Об утверждении административного регламента предоставления муниципальной услуги "Предоставление жилых помещений муниципального жилищного фонда коммерческого использования";</w:t>
      </w:r>
    </w:p>
    <w:p w:rsidR="002F44A6" w:rsidRDefault="002F44A6">
      <w:pPr>
        <w:pStyle w:val="ConsPlusNormal"/>
        <w:spacing w:before="220"/>
        <w:ind w:firstLine="540"/>
        <w:jc w:val="both"/>
      </w:pPr>
      <w:r>
        <w:t xml:space="preserve">от 09.06.2017 </w:t>
      </w:r>
      <w:hyperlink r:id="rId19">
        <w:r>
          <w:rPr>
            <w:color w:val="0000FF"/>
          </w:rPr>
          <w:t>N 1159</w:t>
        </w:r>
      </w:hyperlink>
      <w:r>
        <w:t xml:space="preserve"> "О внесении изменений в приложение к постановлению администрации района от 06.09.2016 N 2110 "Об утверждении административного регламента предоставления муниципальной услуги "Предоставление жилых помещений муниципального жилищного фонда коммерческого использования";</w:t>
      </w:r>
    </w:p>
    <w:p w:rsidR="002F44A6" w:rsidRDefault="002F44A6">
      <w:pPr>
        <w:pStyle w:val="ConsPlusNormal"/>
        <w:spacing w:before="220"/>
        <w:ind w:firstLine="540"/>
        <w:jc w:val="both"/>
      </w:pPr>
      <w:r>
        <w:t xml:space="preserve">от 19.06.2018 </w:t>
      </w:r>
      <w:hyperlink r:id="rId20">
        <w:r>
          <w:rPr>
            <w:color w:val="0000FF"/>
          </w:rPr>
          <w:t>N 1368</w:t>
        </w:r>
      </w:hyperlink>
      <w:r>
        <w:t xml:space="preserve"> "О внесении изменения в приложение к постановлению администрации района от 06.09.2016 N 2110 "Об утверждении административного регламента предоставления муниципальной услуги "Предоставление жилых помещений муниципального жилищного фонда коммерческого использования";</w:t>
      </w:r>
    </w:p>
    <w:p w:rsidR="002F44A6" w:rsidRDefault="002F44A6">
      <w:pPr>
        <w:pStyle w:val="ConsPlusNormal"/>
        <w:spacing w:before="220"/>
        <w:ind w:firstLine="540"/>
        <w:jc w:val="both"/>
      </w:pPr>
      <w:r>
        <w:t xml:space="preserve">от 04.12.2018 </w:t>
      </w:r>
      <w:hyperlink r:id="rId21">
        <w:r>
          <w:rPr>
            <w:color w:val="0000FF"/>
          </w:rPr>
          <w:t>N 2793</w:t>
        </w:r>
      </w:hyperlink>
      <w:r>
        <w:t xml:space="preserve"> "О внесении изменений в приложение к постановлению администрации района от 06.09.2016 N 2110 "Об утверждении административного регламента предоставления муниципальной услуги "Предоставление жилых помещений муниципального жилищного фонда коммерческого использования".</w:t>
      </w:r>
    </w:p>
    <w:p w:rsidR="002F44A6" w:rsidRDefault="002F44A6">
      <w:pPr>
        <w:pStyle w:val="ConsPlusNormal"/>
        <w:spacing w:before="220"/>
        <w:ind w:firstLine="540"/>
        <w:jc w:val="both"/>
      </w:pPr>
      <w:r>
        <w:t xml:space="preserve">2.2. </w:t>
      </w:r>
      <w:hyperlink r:id="rId22">
        <w:r>
          <w:rPr>
            <w:color w:val="0000FF"/>
          </w:rPr>
          <w:t>Пункт 1</w:t>
        </w:r>
      </w:hyperlink>
      <w:r>
        <w:t xml:space="preserve"> постановления администрации района от 14.01.2019 N 71 "О внесении изменений в некоторые постановления администрации района".</w:t>
      </w:r>
    </w:p>
    <w:p w:rsidR="002F44A6" w:rsidRDefault="002F44A6">
      <w:pPr>
        <w:pStyle w:val="ConsPlusNormal"/>
        <w:spacing w:before="220"/>
        <w:ind w:firstLine="540"/>
        <w:jc w:val="both"/>
      </w:pPr>
      <w:r>
        <w:t xml:space="preserve">3.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w:t>
      </w:r>
      <w:r>
        <w:lastRenderedPageBreak/>
        <w:t>администрации района: www.nvraion.ru.</w:t>
      </w:r>
    </w:p>
    <w:p w:rsidR="002F44A6" w:rsidRDefault="002F44A6">
      <w:pPr>
        <w:pStyle w:val="ConsPlusNormal"/>
        <w:spacing w:before="220"/>
        <w:ind w:firstLine="540"/>
        <w:jc w:val="both"/>
      </w:pPr>
      <w:r>
        <w:t>4. Пресс-службе администрации района опубликовать постановление в приложении "Официальный бюллетень" к районной газете "Новости Приобья".</w:t>
      </w:r>
    </w:p>
    <w:p w:rsidR="002F44A6" w:rsidRDefault="002F44A6">
      <w:pPr>
        <w:pStyle w:val="ConsPlusNormal"/>
        <w:spacing w:before="220"/>
        <w:ind w:firstLine="540"/>
        <w:jc w:val="both"/>
      </w:pPr>
      <w:r>
        <w:t>5. Постановление вступает в силу после его официального опубликования (обнародования).</w:t>
      </w:r>
    </w:p>
    <w:p w:rsidR="002F44A6" w:rsidRDefault="002F44A6">
      <w:pPr>
        <w:pStyle w:val="ConsPlusNormal"/>
        <w:spacing w:before="220"/>
        <w:ind w:firstLine="540"/>
        <w:jc w:val="both"/>
      </w:pPr>
      <w:r>
        <w:t>6. Контроль за выполнением постановления возложить на заместителя главы района по земельным ресурсам, муниципальному имуществу и природопользованию А.В. Воробьева.</w:t>
      </w:r>
    </w:p>
    <w:p w:rsidR="002F44A6" w:rsidRDefault="002F44A6">
      <w:pPr>
        <w:pStyle w:val="ConsPlusNormal"/>
        <w:jc w:val="both"/>
      </w:pPr>
    </w:p>
    <w:p w:rsidR="002F44A6" w:rsidRDefault="002F44A6">
      <w:pPr>
        <w:pStyle w:val="ConsPlusNormal"/>
        <w:jc w:val="right"/>
      </w:pPr>
      <w:r>
        <w:t>Глава района</w:t>
      </w:r>
    </w:p>
    <w:p w:rsidR="002F44A6" w:rsidRDefault="002F44A6">
      <w:pPr>
        <w:pStyle w:val="ConsPlusNormal"/>
        <w:jc w:val="right"/>
      </w:pPr>
      <w:r>
        <w:t>Б.А.САЛОМАТИН</w:t>
      </w: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right"/>
        <w:outlineLvl w:val="0"/>
      </w:pPr>
      <w:r>
        <w:lastRenderedPageBreak/>
        <w:t>Приложение</w:t>
      </w:r>
    </w:p>
    <w:p w:rsidR="002F44A6" w:rsidRDefault="002F44A6">
      <w:pPr>
        <w:pStyle w:val="ConsPlusNormal"/>
        <w:jc w:val="right"/>
      </w:pPr>
      <w:r>
        <w:t>к постановлению</w:t>
      </w:r>
    </w:p>
    <w:p w:rsidR="002F44A6" w:rsidRDefault="002F44A6">
      <w:pPr>
        <w:pStyle w:val="ConsPlusNormal"/>
        <w:jc w:val="right"/>
      </w:pPr>
      <w:r>
        <w:t>администрации района</w:t>
      </w:r>
    </w:p>
    <w:p w:rsidR="002F44A6" w:rsidRDefault="002F44A6">
      <w:pPr>
        <w:pStyle w:val="ConsPlusNormal"/>
        <w:jc w:val="right"/>
      </w:pPr>
      <w:r>
        <w:t>от 17.06.2019 N 1220</w:t>
      </w:r>
    </w:p>
    <w:p w:rsidR="002F44A6" w:rsidRDefault="002F44A6">
      <w:pPr>
        <w:pStyle w:val="ConsPlusNormal"/>
        <w:jc w:val="both"/>
      </w:pPr>
    </w:p>
    <w:p w:rsidR="002F44A6" w:rsidRDefault="002F44A6">
      <w:pPr>
        <w:pStyle w:val="ConsPlusTitle"/>
        <w:jc w:val="center"/>
      </w:pPr>
      <w:bookmarkStart w:id="0" w:name="P42"/>
      <w:bookmarkEnd w:id="0"/>
      <w:r>
        <w:t>АДМИНИСТРАТИВНЫЙ РЕГЛАМЕНТ</w:t>
      </w:r>
    </w:p>
    <w:p w:rsidR="002F44A6" w:rsidRDefault="002F44A6">
      <w:pPr>
        <w:pStyle w:val="ConsPlusTitle"/>
        <w:jc w:val="center"/>
      </w:pPr>
      <w:r>
        <w:t>ПРЕДОСТАВЛЕНИЯ МУНИЦИПАЛЬНОЙ УСЛУГИ "ПРЕДОСТАВЛЕНИЕ ЖИЛЫХ</w:t>
      </w:r>
    </w:p>
    <w:p w:rsidR="002F44A6" w:rsidRDefault="002F44A6">
      <w:pPr>
        <w:pStyle w:val="ConsPlusTitle"/>
        <w:jc w:val="center"/>
      </w:pPr>
      <w:r>
        <w:t>ПОМЕЩЕНИЙ МУНИЦИПАЛЬНОГО ЖИЛИЩНОГО ФОНДА КОММЕРЧЕСКОГО</w:t>
      </w:r>
    </w:p>
    <w:p w:rsidR="002F44A6" w:rsidRDefault="002F44A6">
      <w:pPr>
        <w:pStyle w:val="ConsPlusTitle"/>
        <w:jc w:val="center"/>
      </w:pPr>
      <w:r>
        <w:t>ИСПОЛЬЗОВАНИЯ"</w:t>
      </w:r>
    </w:p>
    <w:p w:rsidR="002F44A6" w:rsidRDefault="002F44A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F44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F44A6" w:rsidRDefault="002F44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F44A6" w:rsidRDefault="002F44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F44A6" w:rsidRDefault="002F44A6">
            <w:pPr>
              <w:pStyle w:val="ConsPlusNormal"/>
              <w:jc w:val="center"/>
            </w:pPr>
            <w:r>
              <w:rPr>
                <w:color w:val="392C69"/>
              </w:rPr>
              <w:t>Список изменяющих документов</w:t>
            </w:r>
          </w:p>
          <w:p w:rsidR="002F44A6" w:rsidRDefault="002F44A6">
            <w:pPr>
              <w:pStyle w:val="ConsPlusNormal"/>
              <w:jc w:val="center"/>
            </w:pPr>
            <w:r>
              <w:rPr>
                <w:color w:val="392C69"/>
              </w:rPr>
              <w:t>(в ред. постановлений Администрации Нижневартовского района</w:t>
            </w:r>
          </w:p>
          <w:p w:rsidR="002F44A6" w:rsidRDefault="002F44A6">
            <w:pPr>
              <w:pStyle w:val="ConsPlusNormal"/>
              <w:jc w:val="center"/>
            </w:pPr>
            <w:r>
              <w:rPr>
                <w:color w:val="392C69"/>
              </w:rPr>
              <w:t xml:space="preserve">от 06.04.2020 </w:t>
            </w:r>
            <w:hyperlink r:id="rId23">
              <w:r>
                <w:rPr>
                  <w:color w:val="0000FF"/>
                </w:rPr>
                <w:t>N 552</w:t>
              </w:r>
            </w:hyperlink>
            <w:r>
              <w:rPr>
                <w:color w:val="392C69"/>
              </w:rPr>
              <w:t xml:space="preserve">, от 02.10.2020 </w:t>
            </w:r>
            <w:hyperlink r:id="rId24">
              <w:r>
                <w:rPr>
                  <w:color w:val="0000FF"/>
                </w:rPr>
                <w:t>N 1476</w:t>
              </w:r>
            </w:hyperlink>
            <w:r>
              <w:rPr>
                <w:color w:val="392C69"/>
              </w:rPr>
              <w:t xml:space="preserve">, от 28.12.2020 </w:t>
            </w:r>
            <w:hyperlink r:id="rId25">
              <w:r>
                <w:rPr>
                  <w:color w:val="0000FF"/>
                </w:rPr>
                <w:t>N 2102</w:t>
              </w:r>
            </w:hyperlink>
            <w:r>
              <w:rPr>
                <w:color w:val="392C69"/>
              </w:rPr>
              <w:t>,</w:t>
            </w:r>
          </w:p>
          <w:p w:rsidR="002F44A6" w:rsidRDefault="002F44A6">
            <w:pPr>
              <w:pStyle w:val="ConsPlusNormal"/>
              <w:jc w:val="center"/>
            </w:pPr>
            <w:r>
              <w:rPr>
                <w:color w:val="392C69"/>
              </w:rPr>
              <w:t xml:space="preserve">от 06.07.2021 </w:t>
            </w:r>
            <w:hyperlink r:id="rId26">
              <w:r>
                <w:rPr>
                  <w:color w:val="0000FF"/>
                </w:rPr>
                <w:t>N 1218</w:t>
              </w:r>
            </w:hyperlink>
            <w:r>
              <w:rPr>
                <w:color w:val="392C69"/>
              </w:rPr>
              <w:t xml:space="preserve">, от 03.11.2021 </w:t>
            </w:r>
            <w:hyperlink r:id="rId27">
              <w:r>
                <w:rPr>
                  <w:color w:val="0000FF"/>
                </w:rPr>
                <w:t>N 1966</w:t>
              </w:r>
            </w:hyperlink>
            <w:r>
              <w:rPr>
                <w:color w:val="392C69"/>
              </w:rPr>
              <w:t xml:space="preserve">, от 05.12.2022 </w:t>
            </w:r>
            <w:hyperlink r:id="rId28">
              <w:r>
                <w:rPr>
                  <w:color w:val="0000FF"/>
                </w:rPr>
                <w:t>N 2434</w:t>
              </w:r>
            </w:hyperlink>
            <w:r>
              <w:rPr>
                <w:color w:val="392C69"/>
              </w:rPr>
              <w:t>,</w:t>
            </w:r>
          </w:p>
          <w:p w:rsidR="002F44A6" w:rsidRDefault="002F44A6">
            <w:pPr>
              <w:pStyle w:val="ConsPlusNormal"/>
              <w:jc w:val="center"/>
            </w:pPr>
            <w:r>
              <w:rPr>
                <w:color w:val="392C69"/>
              </w:rPr>
              <w:t xml:space="preserve">от 07.11.2023 </w:t>
            </w:r>
            <w:hyperlink r:id="rId29">
              <w:r>
                <w:rPr>
                  <w:color w:val="0000FF"/>
                </w:rPr>
                <w:t>N 1157</w:t>
              </w:r>
            </w:hyperlink>
            <w:r>
              <w:rPr>
                <w:color w:val="392C69"/>
              </w:rPr>
              <w:t xml:space="preserve">, от 27.02.2024 </w:t>
            </w:r>
            <w:hyperlink r:id="rId30">
              <w:r>
                <w:rPr>
                  <w:color w:val="0000FF"/>
                </w:rPr>
                <w:t>N 214</w:t>
              </w:r>
            </w:hyperlink>
            <w:r>
              <w:rPr>
                <w:color w:val="392C69"/>
              </w:rPr>
              <w:t xml:space="preserve">, от 05.05.2025 </w:t>
            </w:r>
            <w:hyperlink r:id="rId31">
              <w:r>
                <w:rPr>
                  <w:color w:val="0000FF"/>
                </w:rPr>
                <w:t>N 536</w:t>
              </w:r>
            </w:hyperlink>
            <w:r>
              <w:rPr>
                <w:color w:val="392C69"/>
              </w:rPr>
              <w:t>,</w:t>
            </w:r>
          </w:p>
          <w:p w:rsidR="002F44A6" w:rsidRDefault="002F44A6">
            <w:pPr>
              <w:pStyle w:val="ConsPlusNormal"/>
              <w:jc w:val="center"/>
            </w:pPr>
            <w:r>
              <w:rPr>
                <w:color w:val="392C69"/>
              </w:rPr>
              <w:t xml:space="preserve">от 17.06.2025 </w:t>
            </w:r>
            <w:hyperlink r:id="rId32">
              <w:r>
                <w:rPr>
                  <w:color w:val="0000FF"/>
                </w:rPr>
                <w:t>N 808</w:t>
              </w:r>
            </w:hyperlink>
            <w:r>
              <w:rPr>
                <w:color w:val="392C69"/>
              </w:rPr>
              <w:t xml:space="preserve">, от 15.09.2025 </w:t>
            </w:r>
            <w:hyperlink r:id="rId33">
              <w:r>
                <w:rPr>
                  <w:color w:val="0000FF"/>
                </w:rPr>
                <w:t>N 1191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F44A6" w:rsidRDefault="002F44A6">
            <w:pPr>
              <w:pStyle w:val="ConsPlusNormal"/>
            </w:pPr>
          </w:p>
        </w:tc>
      </w:tr>
    </w:tbl>
    <w:p w:rsidR="002F44A6" w:rsidRDefault="002F44A6">
      <w:pPr>
        <w:pStyle w:val="ConsPlusNormal"/>
        <w:jc w:val="both"/>
      </w:pPr>
    </w:p>
    <w:p w:rsidR="002F44A6" w:rsidRDefault="002F44A6">
      <w:pPr>
        <w:pStyle w:val="ConsPlusTitle"/>
        <w:jc w:val="center"/>
        <w:outlineLvl w:val="1"/>
      </w:pPr>
      <w:r>
        <w:t>I. Общие положения</w:t>
      </w:r>
    </w:p>
    <w:p w:rsidR="002F44A6" w:rsidRDefault="002F44A6">
      <w:pPr>
        <w:pStyle w:val="ConsPlusNormal"/>
        <w:jc w:val="both"/>
      </w:pPr>
    </w:p>
    <w:p w:rsidR="002F44A6" w:rsidRDefault="002F44A6">
      <w:pPr>
        <w:pStyle w:val="ConsPlusTitle"/>
        <w:jc w:val="center"/>
        <w:outlineLvl w:val="2"/>
      </w:pPr>
      <w:r>
        <w:t>Предмет регулирования административного регламента</w:t>
      </w:r>
    </w:p>
    <w:p w:rsidR="002F44A6" w:rsidRDefault="002F44A6">
      <w:pPr>
        <w:pStyle w:val="ConsPlusNormal"/>
        <w:jc w:val="both"/>
      </w:pPr>
    </w:p>
    <w:p w:rsidR="002F44A6" w:rsidRDefault="002F44A6">
      <w:pPr>
        <w:pStyle w:val="ConsPlusNormal"/>
        <w:ind w:firstLine="540"/>
        <w:jc w:val="both"/>
      </w:pPr>
      <w:r>
        <w:t>1. Административный регламент предоставления муниципальной услуги "Предоставление жилых помещений муниципального жилищного фонда коммерческого использования" (далее - Административный регламент, муниципальная услуга) устанавливает сроки и последовательность административных процедур и административных действий администрации Нижневартовского района (далее - Уполномоченный орган), а также порядок его взаимодействия с заявителями и органами власти при предоставлении муниципальной услуги.</w:t>
      </w:r>
    </w:p>
    <w:p w:rsidR="002F44A6" w:rsidRDefault="002F44A6">
      <w:pPr>
        <w:pStyle w:val="ConsPlusNormal"/>
        <w:jc w:val="both"/>
      </w:pPr>
    </w:p>
    <w:p w:rsidR="002F44A6" w:rsidRDefault="002F44A6">
      <w:pPr>
        <w:pStyle w:val="ConsPlusTitle"/>
        <w:jc w:val="center"/>
        <w:outlineLvl w:val="2"/>
      </w:pPr>
      <w:r>
        <w:t>Круг заявителей</w:t>
      </w:r>
    </w:p>
    <w:p w:rsidR="002F44A6" w:rsidRDefault="002F44A6">
      <w:pPr>
        <w:pStyle w:val="ConsPlusNormal"/>
        <w:jc w:val="both"/>
      </w:pPr>
    </w:p>
    <w:p w:rsidR="002F44A6" w:rsidRDefault="002F44A6">
      <w:pPr>
        <w:pStyle w:val="ConsPlusNormal"/>
        <w:ind w:firstLine="540"/>
        <w:jc w:val="both"/>
      </w:pPr>
      <w:r>
        <w:t>2. Заявителями на получение муниципальной услуги являются:</w:t>
      </w:r>
    </w:p>
    <w:p w:rsidR="002F44A6" w:rsidRDefault="002F44A6">
      <w:pPr>
        <w:pStyle w:val="ConsPlusNormal"/>
        <w:spacing w:before="220"/>
        <w:ind w:firstLine="540"/>
        <w:jc w:val="both"/>
      </w:pPr>
      <w:r>
        <w:t>1) граждане - работники:</w:t>
      </w:r>
    </w:p>
    <w:p w:rsidR="002F44A6" w:rsidRDefault="002F44A6">
      <w:pPr>
        <w:pStyle w:val="ConsPlusNormal"/>
        <w:spacing w:before="220"/>
        <w:ind w:firstLine="540"/>
        <w:jc w:val="both"/>
      </w:pPr>
      <w:r>
        <w:t>федеральных и региональных органов государственной власти, органов местного самоуправления;</w:t>
      </w:r>
    </w:p>
    <w:p w:rsidR="002F44A6" w:rsidRDefault="002F44A6">
      <w:pPr>
        <w:pStyle w:val="ConsPlusNormal"/>
        <w:spacing w:before="220"/>
        <w:ind w:firstLine="540"/>
        <w:jc w:val="both"/>
      </w:pPr>
      <w:r>
        <w:t>суда, прокуратуры, иных правоохранительных органов;</w:t>
      </w:r>
    </w:p>
    <w:p w:rsidR="002F44A6" w:rsidRDefault="002F44A6">
      <w:pPr>
        <w:pStyle w:val="ConsPlusNormal"/>
        <w:spacing w:before="220"/>
        <w:ind w:firstLine="540"/>
        <w:jc w:val="both"/>
      </w:pPr>
      <w:r>
        <w:t>государственных и муниципальных учреждений и предприятий;</w:t>
      </w:r>
    </w:p>
    <w:p w:rsidR="002F44A6" w:rsidRDefault="002F44A6">
      <w:pPr>
        <w:pStyle w:val="ConsPlusNormal"/>
        <w:spacing w:before="220"/>
        <w:ind w:firstLine="540"/>
        <w:jc w:val="both"/>
      </w:pPr>
      <w:r>
        <w:t>организаций, учредителем либо акционером которых является федеральный, региональный орган государственной власти или орган местного самоуправления, не являющиеся нанимателями жилых помещений по договорам найма или членами семей нанимателя жилого помещения по договорам найма, собственниками жилых помещений или членами семьи собственника жилого помещения в соответствующем населенном пункте по месту работы или службы либо обеспеченным общей площадью жилого помещения в расчете на одного члена семьи в соответствующем населенном пункте по месту работы или службы менее 12 квадратных метров;</w:t>
      </w:r>
    </w:p>
    <w:p w:rsidR="002F44A6" w:rsidRDefault="002F44A6">
      <w:pPr>
        <w:pStyle w:val="ConsPlusNormal"/>
        <w:spacing w:before="220"/>
        <w:ind w:firstLine="540"/>
        <w:jc w:val="both"/>
      </w:pPr>
      <w:r>
        <w:t>2) юридические лица для проживания граждан.</w:t>
      </w:r>
    </w:p>
    <w:p w:rsidR="002F44A6" w:rsidRDefault="002F44A6">
      <w:pPr>
        <w:pStyle w:val="ConsPlusNormal"/>
        <w:spacing w:before="220"/>
        <w:ind w:firstLine="540"/>
        <w:jc w:val="both"/>
      </w:pPr>
      <w:r>
        <w:t>За предоставлением муниципальной услуги от имени заявителей вправе обратиться их законные представители, действующие в силу закона или доверенности, оформленной в соответствии с законодательством Российской Федерации.</w:t>
      </w:r>
    </w:p>
    <w:p w:rsidR="002F44A6" w:rsidRDefault="002F44A6">
      <w:pPr>
        <w:pStyle w:val="ConsPlusNormal"/>
        <w:jc w:val="both"/>
      </w:pPr>
    </w:p>
    <w:p w:rsidR="002F44A6" w:rsidRDefault="002F44A6">
      <w:pPr>
        <w:pStyle w:val="ConsPlusTitle"/>
        <w:jc w:val="center"/>
        <w:outlineLvl w:val="2"/>
      </w:pPr>
      <w:r>
        <w:t>Требования к порядку информирования о правилах</w:t>
      </w:r>
    </w:p>
    <w:p w:rsidR="002F44A6" w:rsidRDefault="002F44A6">
      <w:pPr>
        <w:pStyle w:val="ConsPlusTitle"/>
        <w:jc w:val="center"/>
      </w:pPr>
      <w:r>
        <w:t>предоставления муниципальной услуги</w:t>
      </w:r>
    </w:p>
    <w:p w:rsidR="002F44A6" w:rsidRDefault="002F44A6">
      <w:pPr>
        <w:pStyle w:val="ConsPlusNormal"/>
        <w:jc w:val="both"/>
      </w:pPr>
    </w:p>
    <w:p w:rsidR="002F44A6" w:rsidRDefault="002F44A6">
      <w:pPr>
        <w:pStyle w:val="ConsPlusNormal"/>
        <w:ind w:firstLine="540"/>
        <w:jc w:val="both"/>
      </w:pPr>
      <w:bookmarkStart w:id="1" w:name="P73"/>
      <w:bookmarkEnd w:id="1"/>
      <w:r>
        <w:t>3. Информирование по вопросам предоставления муниципальной услуги, в том числе о сроках и порядке ее предоставления, осуществляется специалистами отдела по жилищным вопросам управления по жилищным вопросам, муниципальной собственности и земельным отношениям администрации района в следующих формах (по выбору заявителя):</w:t>
      </w:r>
    </w:p>
    <w:p w:rsidR="002F44A6" w:rsidRDefault="002F44A6">
      <w:pPr>
        <w:pStyle w:val="ConsPlusNormal"/>
        <w:jc w:val="both"/>
      </w:pPr>
      <w:r>
        <w:t xml:space="preserve">(в ред. постановлений Администрации Нижневартовского района от 28.12.2020 </w:t>
      </w:r>
      <w:hyperlink r:id="rId34">
        <w:r>
          <w:rPr>
            <w:color w:val="0000FF"/>
          </w:rPr>
          <w:t>N 2102</w:t>
        </w:r>
      </w:hyperlink>
      <w:r>
        <w:t xml:space="preserve">, от 27.02.2024 </w:t>
      </w:r>
      <w:hyperlink r:id="rId35">
        <w:r>
          <w:rPr>
            <w:color w:val="0000FF"/>
          </w:rPr>
          <w:t>N 214</w:t>
        </w:r>
      </w:hyperlink>
      <w:r>
        <w:t>)</w:t>
      </w:r>
    </w:p>
    <w:p w:rsidR="002F44A6" w:rsidRDefault="002F44A6">
      <w:pPr>
        <w:pStyle w:val="ConsPlusNormal"/>
        <w:spacing w:before="220"/>
        <w:ind w:firstLine="540"/>
        <w:jc w:val="both"/>
      </w:pPr>
      <w:r>
        <w:t>в устной форме (при личном обращении и по телефону);</w:t>
      </w:r>
    </w:p>
    <w:p w:rsidR="002F44A6" w:rsidRDefault="002F44A6">
      <w:pPr>
        <w:pStyle w:val="ConsPlusNormal"/>
        <w:spacing w:before="220"/>
        <w:ind w:firstLine="540"/>
        <w:jc w:val="both"/>
      </w:pPr>
      <w:r>
        <w:t>в письменной форме (при письменном обращении по почте, электронной почте, факсу);</w:t>
      </w:r>
    </w:p>
    <w:p w:rsidR="002F44A6" w:rsidRDefault="002F44A6">
      <w:pPr>
        <w:pStyle w:val="ConsPlusNormal"/>
        <w:spacing w:before="220"/>
        <w:ind w:firstLine="540"/>
        <w:jc w:val="both"/>
      </w:pPr>
      <w:r>
        <w:t>на информационном стенде в местах предоставления муниципальной услуги, в форме информационных (текстовых) материалов;</w:t>
      </w:r>
    </w:p>
    <w:p w:rsidR="002F44A6" w:rsidRDefault="002F44A6">
      <w:pPr>
        <w:pStyle w:val="ConsPlusNormal"/>
        <w:spacing w:before="220"/>
        <w:ind w:firstLine="540"/>
        <w:jc w:val="both"/>
      </w:pPr>
      <w:r>
        <w:t>посредством информационно-телекоммуникационной сети Интернет в форме информационных материалов: на официальном сайте Уполномоченного органа www.nvraion.ru (далее - официальный сайт), в федеральной государственной информационной системе "Единый портал государственных и муниципальных услуг (функций)" http://www.gosuslugi.ru (далее - Федеральный портал), в региональной информационной системе Ханты-Мансийского автономного округа - Югры "Портал государственных и муниципальных услуг (функций) Ханты-Мансийского автономного округа - Югры" http://86.gosuslugi.ru (далее - Региональный портал).</w:t>
      </w:r>
    </w:p>
    <w:p w:rsidR="002F44A6" w:rsidRDefault="002F44A6">
      <w:pPr>
        <w:pStyle w:val="ConsPlusNormal"/>
        <w:spacing w:before="220"/>
        <w:ind w:firstLine="540"/>
        <w:jc w:val="both"/>
      </w:pPr>
      <w:r>
        <w:t>Информирование о ходе предоставления муниципальной услуги осуществляется специалистами отдела по жилищным вопросам управления по жилищным вопросам, муниципальной собственности и земельным отношениям администрации района в следующих формах (по выбору заявителя):</w:t>
      </w:r>
    </w:p>
    <w:p w:rsidR="002F44A6" w:rsidRDefault="002F44A6">
      <w:pPr>
        <w:pStyle w:val="ConsPlusNormal"/>
        <w:jc w:val="both"/>
      </w:pPr>
      <w:r>
        <w:t xml:space="preserve">(в ред. постановлений Администрации Нижневартовского района от 28.12.2020 </w:t>
      </w:r>
      <w:hyperlink r:id="rId36">
        <w:r>
          <w:rPr>
            <w:color w:val="0000FF"/>
          </w:rPr>
          <w:t>N 2102</w:t>
        </w:r>
      </w:hyperlink>
      <w:r>
        <w:t xml:space="preserve">, от 27.02.2024 </w:t>
      </w:r>
      <w:hyperlink r:id="rId37">
        <w:r>
          <w:rPr>
            <w:color w:val="0000FF"/>
          </w:rPr>
          <w:t>N 214</w:t>
        </w:r>
      </w:hyperlink>
      <w:r>
        <w:t>)</w:t>
      </w:r>
    </w:p>
    <w:p w:rsidR="002F44A6" w:rsidRDefault="002F44A6">
      <w:pPr>
        <w:pStyle w:val="ConsPlusNormal"/>
        <w:spacing w:before="220"/>
        <w:ind w:firstLine="540"/>
        <w:jc w:val="both"/>
      </w:pPr>
      <w:r>
        <w:t>устной (при личном обращении заявителя и по телефону);</w:t>
      </w:r>
    </w:p>
    <w:p w:rsidR="002F44A6" w:rsidRDefault="002F44A6">
      <w:pPr>
        <w:pStyle w:val="ConsPlusNormal"/>
        <w:spacing w:before="220"/>
        <w:ind w:firstLine="540"/>
        <w:jc w:val="both"/>
      </w:pPr>
      <w:r>
        <w:t>письменной (при письменном обращении заявителя по почте, электронной почте, факсу).</w:t>
      </w:r>
    </w:p>
    <w:p w:rsidR="002F44A6" w:rsidRDefault="002F44A6">
      <w:pPr>
        <w:pStyle w:val="ConsPlusNormal"/>
        <w:spacing w:before="220"/>
        <w:ind w:firstLine="540"/>
        <w:jc w:val="both"/>
      </w:pPr>
      <w:r>
        <w:t>4. В случае устного обращения (лично или по телефону) заявителя (его представителя) за информацией по вопросам предоставления муниципальной услуги, в том числе о ходе предоставления муниципальной услуги, специалист отдела по жилищным вопросам управления по жилищным вопросам, муниципальной собственности и земельным отношениям администрации района в часы приема осуществляет устное информирование (соответственно лично или по телефону) обратившегося за информацией заявителя. Устное информирование осуществляется не более 15 минут.</w:t>
      </w:r>
    </w:p>
    <w:p w:rsidR="002F44A6" w:rsidRDefault="002F44A6">
      <w:pPr>
        <w:pStyle w:val="ConsPlusNormal"/>
        <w:jc w:val="both"/>
      </w:pPr>
      <w:r>
        <w:t xml:space="preserve">(в ред. постановлений Администрации Нижневартовского района от 28.12.2020 </w:t>
      </w:r>
      <w:hyperlink r:id="rId38">
        <w:r>
          <w:rPr>
            <w:color w:val="0000FF"/>
          </w:rPr>
          <w:t>N 2102</w:t>
        </w:r>
      </w:hyperlink>
      <w:r>
        <w:t xml:space="preserve">, от 27.02.2024 </w:t>
      </w:r>
      <w:hyperlink r:id="rId39">
        <w:r>
          <w:rPr>
            <w:color w:val="0000FF"/>
          </w:rPr>
          <w:t>N 214</w:t>
        </w:r>
      </w:hyperlink>
      <w:r>
        <w:t>)</w:t>
      </w:r>
    </w:p>
    <w:p w:rsidR="002F44A6" w:rsidRDefault="002F44A6">
      <w:pPr>
        <w:pStyle w:val="ConsPlusNormal"/>
        <w:spacing w:before="220"/>
        <w:ind w:firstLine="540"/>
        <w:jc w:val="both"/>
      </w:pPr>
      <w:r>
        <w:t>Ответ на телефонный звонок начинается с информации о наименовании органа, в который обратился заявитель, фамилии, имени, отчестве (последнее - при наличии) и должности специалиста, принявшего телефонный звонок.</w:t>
      </w:r>
    </w:p>
    <w:p w:rsidR="002F44A6" w:rsidRDefault="002F44A6">
      <w:pPr>
        <w:pStyle w:val="ConsPlusNormal"/>
        <w:spacing w:before="220"/>
        <w:ind w:firstLine="540"/>
        <w:jc w:val="both"/>
      </w:pPr>
      <w:r>
        <w:t>При общении с заявителями (по телефону или лично) специалист Уполномоченного органа должен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2F44A6" w:rsidRDefault="002F44A6">
      <w:pPr>
        <w:pStyle w:val="ConsPlusNormal"/>
        <w:spacing w:before="220"/>
        <w:ind w:firstLine="540"/>
        <w:jc w:val="both"/>
      </w:pPr>
      <w:r>
        <w:t>При невозможности специалиста, принявшего звонок, самостоятельно ответить на поставленные вопросы, телефонный звонок переадресовывается (переводится) на другое должностное лицо или же обратившемуся сообщается телефонный номер, по которому можно получить необходимую информацию.</w:t>
      </w:r>
    </w:p>
    <w:p w:rsidR="002F44A6" w:rsidRDefault="002F44A6">
      <w:pPr>
        <w:pStyle w:val="ConsPlusNormal"/>
        <w:spacing w:before="220"/>
        <w:ind w:firstLine="540"/>
        <w:jc w:val="both"/>
      </w:pPr>
      <w:r>
        <w:t xml:space="preserve">В случае если для подготовки ответа требуется продолжительное время, специалист </w:t>
      </w:r>
      <w:r>
        <w:lastRenderedPageBreak/>
        <w:t>Уполномоченного органа, осуществляющий устное информирование, может предложить заявителю направить в Уполномоченный орган письменное обращение о предоставлении письменной консультации по процедуре предоставления муниципальной услуги и о ходе предоставления муниципальной услуги либо назначить другое удобное для заявителя время для устного информирования.</w:t>
      </w:r>
    </w:p>
    <w:p w:rsidR="002F44A6" w:rsidRDefault="002F44A6">
      <w:pPr>
        <w:pStyle w:val="ConsPlusNormal"/>
        <w:spacing w:before="220"/>
        <w:ind w:firstLine="540"/>
        <w:jc w:val="both"/>
      </w:pPr>
      <w:r>
        <w:t>Информирование в письменной форме осуществляется при получении обращения заявителя о предоставлении письменной консультации по вопросам предоставления муниципальной услуги, в том числе о ходе предоставления муниципальной услуги.</w:t>
      </w:r>
    </w:p>
    <w:p w:rsidR="002F44A6" w:rsidRDefault="002F44A6">
      <w:pPr>
        <w:pStyle w:val="ConsPlusNormal"/>
        <w:spacing w:before="220"/>
        <w:ind w:firstLine="540"/>
        <w:jc w:val="both"/>
      </w:pPr>
      <w:r>
        <w:t>При консультировании по вопросам предоставления муниципальной услуги по письменным обращениям ответ на обращение направляется заявителю в срок, не превышающий 30 календарных дней с момента регистрации обращения в Уполномоченном органе.</w:t>
      </w:r>
    </w:p>
    <w:p w:rsidR="002F44A6" w:rsidRDefault="002F44A6">
      <w:pPr>
        <w:pStyle w:val="ConsPlusNormal"/>
        <w:spacing w:before="220"/>
        <w:ind w:firstLine="540"/>
        <w:jc w:val="both"/>
      </w:pPr>
      <w:r>
        <w:t>При консультировании заявителей о ходе предоставления муниципальной услуги в письменной форме информация направляется в срок, не превышающий 3 рабочих дней с момента регистрации обращения в Уполномоченном органе.</w:t>
      </w:r>
    </w:p>
    <w:p w:rsidR="002F44A6" w:rsidRDefault="002F44A6">
      <w:pPr>
        <w:pStyle w:val="ConsPlusNormal"/>
        <w:spacing w:before="220"/>
        <w:ind w:firstLine="540"/>
        <w:jc w:val="both"/>
      </w:pPr>
      <w:r>
        <w:t xml:space="preserve">5. Для получения информации по вопросам предоставления муниципальной услуги посредством Федерального и Регионального порталов заявителям необходимо использовать адреса в информационно-телекоммуникационной сети Интернет, указанные в </w:t>
      </w:r>
      <w:hyperlink w:anchor="P73">
        <w:r>
          <w:rPr>
            <w:color w:val="0000FF"/>
          </w:rPr>
          <w:t>пункте 3</w:t>
        </w:r>
      </w:hyperlink>
      <w:r>
        <w:t xml:space="preserve"> Административного регламента.</w:t>
      </w:r>
    </w:p>
    <w:p w:rsidR="002F44A6" w:rsidRDefault="002F44A6">
      <w:pPr>
        <w:pStyle w:val="ConsPlusNormal"/>
        <w:spacing w:before="220"/>
        <w:ind w:firstLine="540"/>
        <w:jc w:val="both"/>
      </w:pPr>
      <w:r>
        <w:t>Информация о порядке и сроках предоставления услуги, основанная на сведениях об услугах, содержащихся в федеральной государственной информационной системе "Федеральный реестр государственных и муниципальных услуг (функций)", размещенная на Федеральном и Региональном порталах, официальном сайте, представляется заявителю бесплатно.</w:t>
      </w:r>
    </w:p>
    <w:p w:rsidR="002F44A6" w:rsidRDefault="002F44A6">
      <w:pPr>
        <w:pStyle w:val="ConsPlusNormal"/>
        <w:spacing w:before="220"/>
        <w:ind w:firstLine="540"/>
        <w:jc w:val="both"/>
      </w:pPr>
      <w: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2F44A6" w:rsidRDefault="002F44A6">
      <w:pPr>
        <w:pStyle w:val="ConsPlusNormal"/>
        <w:spacing w:before="220"/>
        <w:ind w:firstLine="540"/>
        <w:jc w:val="both"/>
      </w:pPr>
      <w:r>
        <w:t>6. 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(далее - МФЦ), а также по иным вопросам, связанным с предоставлением муниципальной услуги, осуществляется МФЦ в соответствии с заключенным соглашением и регламентом работы МФЦ.</w:t>
      </w:r>
    </w:p>
    <w:p w:rsidR="002F44A6" w:rsidRDefault="002F44A6">
      <w:pPr>
        <w:pStyle w:val="ConsPlusNormal"/>
        <w:spacing w:before="220"/>
        <w:ind w:firstLine="540"/>
        <w:jc w:val="both"/>
      </w:pPr>
      <w:r>
        <w:t>7. Информация о местах нахождения и графиках работы МФЦ, расположенных на территории Ханты-Мансийского автономного округа - Югры и их территориально обособленных структурных подразделений размещена на портале МФЦ: www.mfc.admhmao.ru, а также может быть получена по телефону регионального контакт-центра: 8-800-101-000-1 (в том числе по вопросам предоставления муниципальной услуги).</w:t>
      </w:r>
    </w:p>
    <w:p w:rsidR="002F44A6" w:rsidRDefault="002F44A6">
      <w:pPr>
        <w:pStyle w:val="ConsPlusNormal"/>
        <w:spacing w:before="220"/>
        <w:ind w:firstLine="540"/>
        <w:jc w:val="both"/>
      </w:pPr>
      <w:r>
        <w:t xml:space="preserve">8. Информация об Уполномоченном органе размещается в форме информационных (текстовых) материалов на информационных стендах в местах предоставления муниципальной услуги, а также на Федеральном и Региональном порталах, на официальном сайте. Для получения такой информации по выбору заявителя могут использоваться способы, указанные в </w:t>
      </w:r>
      <w:hyperlink w:anchor="P73">
        <w:r>
          <w:rPr>
            <w:color w:val="0000FF"/>
          </w:rPr>
          <w:t>пункте 3</w:t>
        </w:r>
      </w:hyperlink>
      <w:r>
        <w:t xml:space="preserve"> Административного регламента.</w:t>
      </w:r>
    </w:p>
    <w:p w:rsidR="002F44A6" w:rsidRDefault="002F44A6">
      <w:pPr>
        <w:pStyle w:val="ConsPlusNormal"/>
        <w:spacing w:before="220"/>
        <w:ind w:firstLine="540"/>
        <w:jc w:val="both"/>
      </w:pPr>
      <w:bookmarkStart w:id="2" w:name="P98"/>
      <w:bookmarkEnd w:id="2"/>
      <w:r>
        <w:t>9. На информационных стендах, находящихся в местах предоставления муниципальной услуги, в информационно-телекоммуникационной сети Интернет размещается следующая информация:</w:t>
      </w:r>
    </w:p>
    <w:p w:rsidR="002F44A6" w:rsidRDefault="002F44A6">
      <w:pPr>
        <w:pStyle w:val="ConsPlusNormal"/>
        <w:spacing w:before="220"/>
        <w:ind w:firstLine="540"/>
        <w:jc w:val="both"/>
      </w:pPr>
      <w:r>
        <w:t>перечень нормативных правовых актов, регулирующих предоставление муниципальной услуги;</w:t>
      </w:r>
    </w:p>
    <w:p w:rsidR="002F44A6" w:rsidRDefault="002F44A6">
      <w:pPr>
        <w:pStyle w:val="ConsPlusNormal"/>
        <w:spacing w:before="220"/>
        <w:ind w:firstLine="540"/>
        <w:jc w:val="both"/>
      </w:pPr>
      <w:r>
        <w:lastRenderedPageBreak/>
        <w:t>справочная информация (о месте нахождения, графике работы, справочных телефонах, адресах официального сайта и электронной почты Уполномоченного органа и его структурного (</w:t>
      </w:r>
      <w:proofErr w:type="spellStart"/>
      <w:r>
        <w:t>ых</w:t>
      </w:r>
      <w:proofErr w:type="spellEnd"/>
      <w:r>
        <w:t>) подразделения (й), участвующего (их) в предоставлении муниципальной услуги);</w:t>
      </w:r>
    </w:p>
    <w:p w:rsidR="002F44A6" w:rsidRDefault="002F44A6">
      <w:pPr>
        <w:pStyle w:val="ConsPlusNormal"/>
        <w:spacing w:before="220"/>
        <w:ind w:firstLine="540"/>
        <w:jc w:val="both"/>
      </w:pPr>
      <w:r>
        <w:t>сведения о способах получения информации о местах нахождения и графиках работы МФЦ, органов власти, обращение в которые необходимо для предоставления муниципальной услуги;</w:t>
      </w:r>
    </w:p>
    <w:p w:rsidR="002F44A6" w:rsidRDefault="002F44A6">
      <w:pPr>
        <w:pStyle w:val="ConsPlusNormal"/>
        <w:spacing w:before="220"/>
        <w:ind w:firstLine="540"/>
        <w:jc w:val="both"/>
      </w:pPr>
      <w:r>
        <w:t>порядок получения информации заявителями по вопросам предоставления муниципальной услуги, сведений о ходе предоставления муниципальной услуги;</w:t>
      </w:r>
    </w:p>
    <w:p w:rsidR="002F44A6" w:rsidRDefault="002F44A6">
      <w:pPr>
        <w:pStyle w:val="ConsPlusNormal"/>
        <w:spacing w:before="220"/>
        <w:ind w:firstLine="540"/>
        <w:jc w:val="both"/>
      </w:pPr>
      <w:r>
        <w:t>досудебный (внесудебный) порядок обжалования решений и действий (бездействия) Уполномоченного органа, а также его муниципальных служащих;</w:t>
      </w:r>
    </w:p>
    <w:p w:rsidR="002F44A6" w:rsidRDefault="002F44A6">
      <w:pPr>
        <w:pStyle w:val="ConsPlusNormal"/>
        <w:spacing w:before="220"/>
        <w:ind w:firstLine="540"/>
        <w:jc w:val="both"/>
      </w:pPr>
      <w:r>
        <w:t>бланки заявлений о предоставлении муниципальной услуги и образцы их заполнения.</w:t>
      </w:r>
    </w:p>
    <w:p w:rsidR="002F44A6" w:rsidRDefault="002F44A6">
      <w:pPr>
        <w:pStyle w:val="ConsPlusNormal"/>
        <w:spacing w:before="220"/>
        <w:ind w:firstLine="540"/>
        <w:jc w:val="both"/>
      </w:pPr>
      <w:r>
        <w:t>10. В случае внесения изменений в порядок предоставления муниципальной услуги специалист отдела по жилищным вопросам управления по жилищным вопросам, муниципальной собственности и земельным отношениям администрации района, ответственный за предоставление муниципальной услуги, в срок, не превышающий 5 рабочих дней со дня вступления в силу таких изменений, обеспечивает актуализацию информации в информационно-телекоммуникационной сети Интернет и на информационных стендах, находящихся в месте предоставления муниципальной услуги.</w:t>
      </w:r>
    </w:p>
    <w:p w:rsidR="002F44A6" w:rsidRDefault="002F44A6">
      <w:pPr>
        <w:pStyle w:val="ConsPlusNormal"/>
        <w:jc w:val="both"/>
      </w:pPr>
      <w:r>
        <w:t xml:space="preserve">(в ред. постановлений Администрации Нижневартовского района от 28.12.2020 </w:t>
      </w:r>
      <w:hyperlink r:id="rId40">
        <w:r>
          <w:rPr>
            <w:color w:val="0000FF"/>
          </w:rPr>
          <w:t>N 2102</w:t>
        </w:r>
      </w:hyperlink>
      <w:r>
        <w:t xml:space="preserve">, от 27.02.2024 </w:t>
      </w:r>
      <w:hyperlink r:id="rId41">
        <w:r>
          <w:rPr>
            <w:color w:val="0000FF"/>
          </w:rPr>
          <w:t>N 214</w:t>
        </w:r>
      </w:hyperlink>
      <w:r>
        <w:t>)</w:t>
      </w:r>
    </w:p>
    <w:p w:rsidR="002F44A6" w:rsidRDefault="002F44A6">
      <w:pPr>
        <w:pStyle w:val="ConsPlusNormal"/>
        <w:jc w:val="both"/>
      </w:pPr>
    </w:p>
    <w:p w:rsidR="002F44A6" w:rsidRDefault="002F44A6">
      <w:pPr>
        <w:pStyle w:val="ConsPlusTitle"/>
        <w:jc w:val="center"/>
        <w:outlineLvl w:val="1"/>
      </w:pPr>
      <w:r>
        <w:t>II. Стандарт предоставления муниципальной услуги</w:t>
      </w:r>
    </w:p>
    <w:p w:rsidR="002F44A6" w:rsidRDefault="002F44A6">
      <w:pPr>
        <w:pStyle w:val="ConsPlusNormal"/>
        <w:jc w:val="center"/>
      </w:pPr>
    </w:p>
    <w:p w:rsidR="002F44A6" w:rsidRDefault="002F44A6">
      <w:pPr>
        <w:pStyle w:val="ConsPlusNormal"/>
        <w:jc w:val="center"/>
      </w:pPr>
      <w:r>
        <w:t xml:space="preserve">(в ред. </w:t>
      </w:r>
      <w:hyperlink r:id="rId42">
        <w:r>
          <w:rPr>
            <w:color w:val="0000FF"/>
          </w:rPr>
          <w:t>постановления</w:t>
        </w:r>
      </w:hyperlink>
      <w:r>
        <w:t xml:space="preserve"> Администрации Нижневартовского района</w:t>
      </w:r>
    </w:p>
    <w:p w:rsidR="002F44A6" w:rsidRDefault="002F44A6">
      <w:pPr>
        <w:pStyle w:val="ConsPlusNormal"/>
        <w:jc w:val="center"/>
      </w:pPr>
      <w:r>
        <w:t>от 05.05.2025 N 536)</w:t>
      </w:r>
    </w:p>
    <w:p w:rsidR="002F44A6" w:rsidRDefault="002F44A6">
      <w:pPr>
        <w:pStyle w:val="ConsPlusNormal"/>
        <w:jc w:val="both"/>
      </w:pPr>
    </w:p>
    <w:p w:rsidR="002F44A6" w:rsidRDefault="002F44A6">
      <w:pPr>
        <w:pStyle w:val="ConsPlusTitle"/>
        <w:jc w:val="center"/>
        <w:outlineLvl w:val="2"/>
      </w:pPr>
      <w:r>
        <w:t>Наименование муниципальной услуги</w:t>
      </w:r>
    </w:p>
    <w:p w:rsidR="002F44A6" w:rsidRDefault="002F44A6">
      <w:pPr>
        <w:pStyle w:val="ConsPlusNormal"/>
        <w:jc w:val="center"/>
      </w:pPr>
    </w:p>
    <w:p w:rsidR="002F44A6" w:rsidRDefault="002F44A6">
      <w:pPr>
        <w:pStyle w:val="ConsPlusNormal"/>
        <w:ind w:firstLine="540"/>
        <w:jc w:val="both"/>
      </w:pPr>
      <w:r>
        <w:t>11. Предоставление жилых помещений муниципального жилищного фонда коммерческого использования.</w:t>
      </w:r>
    </w:p>
    <w:p w:rsidR="002F44A6" w:rsidRDefault="002F44A6">
      <w:pPr>
        <w:pStyle w:val="ConsPlusNormal"/>
        <w:ind w:firstLine="540"/>
        <w:jc w:val="both"/>
      </w:pPr>
    </w:p>
    <w:p w:rsidR="002F44A6" w:rsidRDefault="002F44A6">
      <w:pPr>
        <w:pStyle w:val="ConsPlusTitle"/>
        <w:jc w:val="center"/>
        <w:outlineLvl w:val="2"/>
      </w:pPr>
      <w:r>
        <w:t>Наименование органа местного самоуправления автономного</w:t>
      </w:r>
    </w:p>
    <w:p w:rsidR="002F44A6" w:rsidRDefault="002F44A6">
      <w:pPr>
        <w:pStyle w:val="ConsPlusTitle"/>
        <w:jc w:val="center"/>
      </w:pPr>
      <w:r>
        <w:t>округа, предоставляющего муниципальную услугу</w:t>
      </w:r>
    </w:p>
    <w:p w:rsidR="002F44A6" w:rsidRDefault="002F44A6">
      <w:pPr>
        <w:pStyle w:val="ConsPlusNormal"/>
        <w:jc w:val="center"/>
      </w:pPr>
    </w:p>
    <w:p w:rsidR="002F44A6" w:rsidRDefault="002F44A6">
      <w:pPr>
        <w:pStyle w:val="ConsPlusNormal"/>
        <w:ind w:firstLine="540"/>
        <w:jc w:val="both"/>
      </w:pPr>
      <w:r>
        <w:t>12. Органом, предоставляющим муниципальную услугу, является администрация Нижневартовского района.</w:t>
      </w:r>
    </w:p>
    <w:p w:rsidR="002F44A6" w:rsidRDefault="002F44A6">
      <w:pPr>
        <w:pStyle w:val="ConsPlusNormal"/>
        <w:spacing w:before="220"/>
        <w:ind w:firstLine="540"/>
        <w:jc w:val="both"/>
      </w:pPr>
      <w:r>
        <w:t>Непосредственное предоставление муниципальной услуги осуществляет отдел по жилищным вопросам управления по жилищным вопросам, муниципальной собственности и земельным отношениям администрации района.</w:t>
      </w:r>
    </w:p>
    <w:p w:rsidR="002F44A6" w:rsidRDefault="002F44A6">
      <w:pPr>
        <w:pStyle w:val="ConsPlusNormal"/>
        <w:spacing w:before="220"/>
        <w:ind w:firstLine="540"/>
        <w:jc w:val="both"/>
      </w:pPr>
      <w:r>
        <w:t>За получением муниципальной услуги заявитель может также обратиться в МФЦ.</w:t>
      </w:r>
    </w:p>
    <w:p w:rsidR="002F44A6" w:rsidRDefault="002F44A6">
      <w:pPr>
        <w:pStyle w:val="ConsPlusNormal"/>
        <w:spacing w:before="220"/>
        <w:ind w:firstLine="540"/>
        <w:jc w:val="both"/>
      </w:pPr>
      <w:r>
        <w:t>При предоставлении муниципальной услуги Уполномоченный орган осуществляет межведомственное информационное взаимодействие с:</w:t>
      </w:r>
    </w:p>
    <w:p w:rsidR="002F44A6" w:rsidRDefault="002F44A6">
      <w:pPr>
        <w:pStyle w:val="ConsPlusNormal"/>
        <w:spacing w:before="220"/>
        <w:ind w:firstLine="540"/>
        <w:jc w:val="both"/>
      </w:pPr>
      <w:r>
        <w:t>Управлением Министерства внутренних дел Российской Федерации по Ханты-Мансийскому автономному округу - Югре;</w:t>
      </w:r>
    </w:p>
    <w:p w:rsidR="002F44A6" w:rsidRDefault="002F44A6">
      <w:pPr>
        <w:pStyle w:val="ConsPlusNormal"/>
        <w:spacing w:before="220"/>
        <w:ind w:firstLine="540"/>
        <w:jc w:val="both"/>
      </w:pPr>
      <w:r>
        <w:t>Управлением Росреестра;</w:t>
      </w:r>
    </w:p>
    <w:p w:rsidR="002F44A6" w:rsidRDefault="002F44A6">
      <w:pPr>
        <w:pStyle w:val="ConsPlusNormal"/>
        <w:spacing w:before="220"/>
        <w:ind w:firstLine="540"/>
        <w:jc w:val="both"/>
      </w:pPr>
      <w:r>
        <w:t>бюджетным учреждением Ханты-Мансийского автономного округа - Югры "Центр имущественных отношений";</w:t>
      </w:r>
    </w:p>
    <w:p w:rsidR="002F44A6" w:rsidRDefault="002F44A6">
      <w:pPr>
        <w:pStyle w:val="ConsPlusNormal"/>
        <w:spacing w:before="220"/>
        <w:ind w:firstLine="540"/>
        <w:jc w:val="both"/>
      </w:pPr>
      <w:r>
        <w:t>Фондом пенсионного и социального страхования Российской Федерации;</w:t>
      </w:r>
    </w:p>
    <w:p w:rsidR="002F44A6" w:rsidRDefault="002F44A6">
      <w:pPr>
        <w:pStyle w:val="ConsPlusNormal"/>
        <w:spacing w:before="220"/>
        <w:ind w:firstLine="540"/>
        <w:jc w:val="both"/>
      </w:pPr>
      <w:r>
        <w:lastRenderedPageBreak/>
        <w:t>органами записи актов гражданского состояния;</w:t>
      </w:r>
    </w:p>
    <w:p w:rsidR="002F44A6" w:rsidRDefault="002F44A6">
      <w:pPr>
        <w:pStyle w:val="ConsPlusNormal"/>
        <w:spacing w:before="220"/>
        <w:ind w:firstLine="540"/>
        <w:jc w:val="both"/>
      </w:pPr>
      <w:r>
        <w:t>органами местного самоуправления.</w:t>
      </w:r>
    </w:p>
    <w:p w:rsidR="002F44A6" w:rsidRDefault="002F44A6">
      <w:pPr>
        <w:pStyle w:val="ConsPlusNormal"/>
        <w:spacing w:before="220"/>
        <w:ind w:firstLine="540"/>
        <w:jc w:val="both"/>
      </w:pPr>
      <w:r>
        <w:t xml:space="preserve">13. В соответствии с требованиями </w:t>
      </w:r>
      <w:hyperlink r:id="rId43">
        <w:r>
          <w:rPr>
            <w:color w:val="0000FF"/>
          </w:rPr>
          <w:t>пункта 3 части 1 статьи 7</w:t>
        </w:r>
      </w:hyperlink>
      <w:r>
        <w:t xml:space="preserve"> Федерального закона от 27 июля 2010 года N 210-ФЗ "Об организации предоставления государственных и муниципальных услуг" (далее - Федеральный закон N 210-ФЗ)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hyperlink r:id="rId44">
        <w:r>
          <w:rPr>
            <w:color w:val="0000FF"/>
          </w:rPr>
          <w:t>Перечень</w:t>
        </w:r>
      </w:hyperlink>
      <w:r>
        <w:t xml:space="preserve"> услуг, которые являются необходимыми и обязательными для предоставления муниципальных услуг, утвержденный решением Думы района от 07.02.2012 N 153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p>
    <w:p w:rsidR="002F44A6" w:rsidRDefault="002F44A6">
      <w:pPr>
        <w:pStyle w:val="ConsPlusNormal"/>
        <w:ind w:firstLine="540"/>
        <w:jc w:val="both"/>
      </w:pPr>
    </w:p>
    <w:p w:rsidR="002F44A6" w:rsidRDefault="002F44A6">
      <w:pPr>
        <w:pStyle w:val="ConsPlusTitle"/>
        <w:jc w:val="center"/>
        <w:outlineLvl w:val="2"/>
      </w:pPr>
      <w:r>
        <w:t>Результат предоставления муниципальной услуги</w:t>
      </w:r>
    </w:p>
    <w:p w:rsidR="002F44A6" w:rsidRDefault="002F44A6">
      <w:pPr>
        <w:pStyle w:val="ConsPlusNormal"/>
        <w:jc w:val="center"/>
      </w:pPr>
    </w:p>
    <w:p w:rsidR="002F44A6" w:rsidRDefault="002F44A6">
      <w:pPr>
        <w:pStyle w:val="ConsPlusNormal"/>
        <w:ind w:firstLine="540"/>
        <w:jc w:val="both"/>
      </w:pPr>
      <w:r>
        <w:t>14. Результатом предоставления муниципальной услуги является:</w:t>
      </w:r>
    </w:p>
    <w:p w:rsidR="002F44A6" w:rsidRDefault="002F44A6">
      <w:pPr>
        <w:pStyle w:val="ConsPlusNormal"/>
        <w:spacing w:before="220"/>
        <w:ind w:firstLine="540"/>
        <w:jc w:val="both"/>
      </w:pPr>
      <w:r>
        <w:t>заключение договора найма жилого помещения муниципального жилищного фонда коммерческого использования (далее - договор) на основании постановления администрации района о предоставлении заявителю жилого помещения муниципального жилищного фонда коммерческого использования, передача жилого помещения по акту приема-передачи;</w:t>
      </w:r>
    </w:p>
    <w:p w:rsidR="002F44A6" w:rsidRDefault="002F44A6">
      <w:pPr>
        <w:pStyle w:val="ConsPlusNormal"/>
        <w:spacing w:before="220"/>
        <w:ind w:firstLine="540"/>
        <w:jc w:val="both"/>
      </w:pPr>
      <w:r>
        <w:t>выдача (направление) заявителю уведомления об отказе в предоставлении жилого помещения муниципального жилищного фонда коммерческого использования на основании постановления администрации района.</w:t>
      </w:r>
    </w:p>
    <w:p w:rsidR="002F44A6" w:rsidRDefault="002F44A6">
      <w:pPr>
        <w:pStyle w:val="ConsPlusNormal"/>
        <w:ind w:firstLine="540"/>
        <w:jc w:val="both"/>
      </w:pPr>
    </w:p>
    <w:p w:rsidR="002F44A6" w:rsidRDefault="002F44A6">
      <w:pPr>
        <w:pStyle w:val="ConsPlusTitle"/>
        <w:jc w:val="center"/>
        <w:outlineLvl w:val="2"/>
      </w:pPr>
      <w:r>
        <w:t>Срок предоставления муниципальной услуги</w:t>
      </w:r>
    </w:p>
    <w:p w:rsidR="002F44A6" w:rsidRDefault="002F44A6">
      <w:pPr>
        <w:pStyle w:val="ConsPlusNormal"/>
        <w:jc w:val="center"/>
      </w:pPr>
    </w:p>
    <w:p w:rsidR="002F44A6" w:rsidRDefault="002F44A6">
      <w:pPr>
        <w:pStyle w:val="ConsPlusNormal"/>
        <w:ind w:firstLine="540"/>
        <w:jc w:val="both"/>
      </w:pPr>
      <w:r>
        <w:t>15. Общий (максимальный) срок предоставления муниципальной услуги составляет не более 30 рабочих дней со дня регистрации заявления в Уполномоченном органе.</w:t>
      </w:r>
    </w:p>
    <w:p w:rsidR="002F44A6" w:rsidRDefault="002F44A6">
      <w:pPr>
        <w:pStyle w:val="ConsPlusNormal"/>
        <w:spacing w:before="220"/>
        <w:ind w:firstLine="540"/>
        <w:jc w:val="both"/>
      </w:pPr>
      <w:r>
        <w:t>В случае обращения заявителя за получением муниципальной услуги в МФЦ срок предоставления муниципальной услуги исчисляется со дня передачи МФЦ такого заявления в Уполномоченный орган.</w:t>
      </w:r>
    </w:p>
    <w:p w:rsidR="002F44A6" w:rsidRDefault="002F44A6">
      <w:pPr>
        <w:pStyle w:val="ConsPlusNormal"/>
        <w:spacing w:before="220"/>
        <w:ind w:firstLine="540"/>
        <w:jc w:val="both"/>
      </w:pPr>
      <w:r>
        <w:t>В срок предоставления муниципальной услуги входит срок направления межведомственных запросов и получения на них ответов, срок выдачи (направления) документов, являющихся результатом предоставления муниципальной услуги.</w:t>
      </w:r>
    </w:p>
    <w:p w:rsidR="002F44A6" w:rsidRDefault="002F44A6">
      <w:pPr>
        <w:pStyle w:val="ConsPlusNormal"/>
        <w:jc w:val="center"/>
      </w:pPr>
    </w:p>
    <w:p w:rsidR="002F44A6" w:rsidRDefault="002F44A6">
      <w:pPr>
        <w:pStyle w:val="ConsPlusTitle"/>
        <w:jc w:val="center"/>
        <w:outlineLvl w:val="2"/>
      </w:pPr>
      <w:r>
        <w:t>Исчерпывающий перечень документов, необходимых</w:t>
      </w:r>
    </w:p>
    <w:p w:rsidR="002F44A6" w:rsidRDefault="002F44A6">
      <w:pPr>
        <w:pStyle w:val="ConsPlusTitle"/>
        <w:jc w:val="center"/>
      </w:pPr>
      <w:r>
        <w:t>в соответствии с законодательными или иными нормативными</w:t>
      </w:r>
    </w:p>
    <w:p w:rsidR="002F44A6" w:rsidRDefault="002F44A6">
      <w:pPr>
        <w:pStyle w:val="ConsPlusTitle"/>
        <w:jc w:val="center"/>
      </w:pPr>
      <w:r>
        <w:t>правовыми актами для предоставления муниципальной услуги</w:t>
      </w:r>
    </w:p>
    <w:p w:rsidR="002F44A6" w:rsidRDefault="002F44A6">
      <w:pPr>
        <w:pStyle w:val="ConsPlusNormal"/>
        <w:jc w:val="center"/>
      </w:pPr>
    </w:p>
    <w:p w:rsidR="002F44A6" w:rsidRDefault="002F44A6">
      <w:pPr>
        <w:pStyle w:val="ConsPlusNormal"/>
        <w:ind w:firstLine="540"/>
        <w:jc w:val="both"/>
      </w:pPr>
      <w:r>
        <w:t>16. Для предоставления муниципальной услуги заявитель самостоятельно представляет следующие документы:</w:t>
      </w:r>
    </w:p>
    <w:p w:rsidR="002F44A6" w:rsidRDefault="002F44A6">
      <w:pPr>
        <w:pStyle w:val="ConsPlusNormal"/>
        <w:spacing w:before="220"/>
        <w:ind w:firstLine="540"/>
        <w:jc w:val="both"/>
      </w:pPr>
      <w:r>
        <w:t xml:space="preserve">1) </w:t>
      </w:r>
      <w:hyperlink w:anchor="P418">
        <w:r>
          <w:rPr>
            <w:color w:val="0000FF"/>
          </w:rPr>
          <w:t>заявление</w:t>
        </w:r>
      </w:hyperlink>
      <w:r>
        <w:t xml:space="preserve"> о предоставлении муниципальной услуги, подписанное заявителем и всеми совершеннолетними членами его семьи, по форме согласно приложению 1 к Административному регламенту;</w:t>
      </w:r>
    </w:p>
    <w:p w:rsidR="002F44A6" w:rsidRDefault="002F44A6">
      <w:pPr>
        <w:pStyle w:val="ConsPlusNormal"/>
        <w:spacing w:before="220"/>
        <w:ind w:firstLine="540"/>
        <w:jc w:val="both"/>
      </w:pPr>
      <w:r>
        <w:t>2) ходатайство работодателя о предоставлении жилого помещения муниципального жилищного фонда коммерческого использования;</w:t>
      </w:r>
    </w:p>
    <w:p w:rsidR="002F44A6" w:rsidRDefault="002F44A6">
      <w:pPr>
        <w:pStyle w:val="ConsPlusNormal"/>
        <w:spacing w:before="220"/>
        <w:ind w:firstLine="540"/>
        <w:jc w:val="both"/>
      </w:pPr>
      <w:r>
        <w:lastRenderedPageBreak/>
        <w:t>3) документы, удостоверяющие личность заявителя и членов его семьи; документ, подтверждающий полномочия представителя заявителя, в случае если с заявлением о предоставлении муниципальной услуги обратился представитель заявителя;</w:t>
      </w:r>
    </w:p>
    <w:p w:rsidR="002F44A6" w:rsidRDefault="002F44A6">
      <w:pPr>
        <w:pStyle w:val="ConsPlusNormal"/>
        <w:spacing w:before="220"/>
        <w:ind w:firstLine="540"/>
        <w:jc w:val="both"/>
      </w:pPr>
      <w:r>
        <w:t>4)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w:t>
      </w:r>
    </w:p>
    <w:p w:rsidR="002F44A6" w:rsidRDefault="002F44A6">
      <w:pPr>
        <w:pStyle w:val="ConsPlusNormal"/>
        <w:spacing w:before="220"/>
        <w:ind w:firstLine="540"/>
        <w:jc w:val="both"/>
      </w:pPr>
      <w:r>
        <w:t>5) свидетельства об усыновлении, выданные органами записи актов гражданского состояния или консульскими учреждениями Российской Федерации;</w:t>
      </w:r>
    </w:p>
    <w:p w:rsidR="002F44A6" w:rsidRDefault="002F44A6">
      <w:pPr>
        <w:pStyle w:val="ConsPlusNormal"/>
        <w:spacing w:before="220"/>
        <w:ind w:firstLine="540"/>
        <w:jc w:val="both"/>
      </w:pPr>
      <w:r>
        <w:t>6) документы на занимаемые заявителем и членами его семьи, обратившимися за получением муниципальной услуги, жилые помещения, находящиеся в собственности третьих лиц, права на которые не зарегистрированы в Едином государственном реестре недвижимости;</w:t>
      </w:r>
    </w:p>
    <w:p w:rsidR="002F44A6" w:rsidRDefault="002F44A6">
      <w:pPr>
        <w:pStyle w:val="ConsPlusNormal"/>
        <w:spacing w:before="220"/>
        <w:ind w:firstLine="540"/>
        <w:jc w:val="both"/>
      </w:pPr>
      <w:r>
        <w:t>7) сведения об отсутствии задолженности по оплате за коммунальные услуги, услуги по управлению многоквартирным домом, услуги по содержанию и текущему ремонту общего имущества в многоквартирном доме, в случае если заявителю ранее предоставлялось жилое помещение муниципального жилищного фонда коммерческого использования.</w:t>
      </w:r>
    </w:p>
    <w:p w:rsidR="002F44A6" w:rsidRDefault="002F44A6">
      <w:pPr>
        <w:pStyle w:val="ConsPlusNormal"/>
        <w:spacing w:before="220"/>
        <w:ind w:firstLine="540"/>
        <w:jc w:val="both"/>
      </w:pPr>
      <w:bookmarkStart w:id="3" w:name="P156"/>
      <w:bookmarkEnd w:id="3"/>
      <w:r>
        <w:t>17. Перечень документов, которые заявитель вправе предоставить по собственной инициативе, так как они подлежат предоставлению в рамках межведомственного информационного взаимодействия:</w:t>
      </w:r>
    </w:p>
    <w:p w:rsidR="002F44A6" w:rsidRDefault="002F44A6">
      <w:pPr>
        <w:pStyle w:val="ConsPlusNormal"/>
        <w:spacing w:before="220"/>
        <w:ind w:firstLine="540"/>
        <w:jc w:val="both"/>
      </w:pPr>
      <w:r>
        <w:t>1) выписка из Единого государственного реестра недвижимости о правах заявителя и проживающих совместно с ним членах его семьи на имевшиеся (имеющиеся) у него объекты недвижимого имущества;</w:t>
      </w:r>
    </w:p>
    <w:p w:rsidR="002F44A6" w:rsidRDefault="002F44A6">
      <w:pPr>
        <w:pStyle w:val="ConsPlusNormal"/>
        <w:spacing w:before="220"/>
        <w:ind w:firstLine="540"/>
        <w:jc w:val="both"/>
      </w:pPr>
      <w:r>
        <w:t>2) сведения из бюджетного учреждения Ханты-Мансийского автономного округа - Югры "Центр имущественных отношений" о наличии (отсутствии) права собственности заявителя и членов его семьи на объекты недвижимости на территории Нижневартовского района или города Нижневартовска, зарегистрированные в период с 1991 по 1998 годы;</w:t>
      </w:r>
    </w:p>
    <w:p w:rsidR="002F44A6" w:rsidRDefault="002F44A6">
      <w:pPr>
        <w:pStyle w:val="ConsPlusNormal"/>
        <w:spacing w:before="220"/>
        <w:ind w:firstLine="540"/>
        <w:jc w:val="both"/>
      </w:pPr>
      <w:r>
        <w:t>3) сведения о регистрации по месту пребывания или по месту жительства на территории Нижневартовского района заявителя и членов его семьи, указанных в заявлении, предоставляемые органами регистрационного учета в соответствии с законодательством Российской Федерации;</w:t>
      </w:r>
    </w:p>
    <w:p w:rsidR="002F44A6" w:rsidRDefault="002F44A6">
      <w:pPr>
        <w:pStyle w:val="ConsPlusNormal"/>
        <w:spacing w:before="220"/>
        <w:ind w:firstLine="540"/>
        <w:jc w:val="both"/>
      </w:pPr>
      <w:r>
        <w:t>4) сведения о государственной регистрации акта гражданского состояния, в том числе о смене фамилии, имени, отчества, заключении (расторжении) брака, усыновлении (удочерении), установлению отцовства, содержащиеся в Едином государственном реестре записей актов гражданского состояния;</w:t>
      </w:r>
    </w:p>
    <w:p w:rsidR="002F44A6" w:rsidRDefault="002F44A6">
      <w:pPr>
        <w:pStyle w:val="ConsPlusNormal"/>
        <w:spacing w:before="220"/>
        <w:ind w:firstLine="540"/>
        <w:jc w:val="both"/>
      </w:pPr>
      <w:r>
        <w:t>5) сведения органа местного самоуправления, на территории которого производится предоставление жилого помещения фонда коммерческого использования, о наличии или отсутствии у заявителя и членов его семьи жилых помещений муниципального жилищного фонда;</w:t>
      </w:r>
    </w:p>
    <w:p w:rsidR="002F44A6" w:rsidRDefault="002F44A6">
      <w:pPr>
        <w:pStyle w:val="ConsPlusNormal"/>
        <w:spacing w:before="220"/>
        <w:ind w:firstLine="540"/>
        <w:jc w:val="both"/>
      </w:pPr>
      <w:r>
        <w:t>6) сведения из Фонда пенсионного и социального страхования Российской Федерации; о трудовой деятельности заявителя; иной документ, подтверждающий трудовую деятельность заявителя;</w:t>
      </w:r>
    </w:p>
    <w:p w:rsidR="002F44A6" w:rsidRDefault="002F44A6">
      <w:pPr>
        <w:pStyle w:val="ConsPlusNormal"/>
        <w:spacing w:before="220"/>
        <w:ind w:firstLine="540"/>
        <w:jc w:val="both"/>
      </w:pPr>
      <w:r>
        <w:t>7) документ, подтверждающий регистрацию в системе индивидуального (персонифицированного) учета, содержащего сведения о страховом номере индивидуального лицевого счета, заявителя и членов его семьи;</w:t>
      </w:r>
    </w:p>
    <w:p w:rsidR="002F44A6" w:rsidRDefault="002F44A6">
      <w:pPr>
        <w:pStyle w:val="ConsPlusNormal"/>
        <w:spacing w:before="220"/>
        <w:ind w:firstLine="540"/>
        <w:jc w:val="both"/>
      </w:pPr>
      <w:r>
        <w:t>8) сведения об отсутствии задолженности по оплате за наем жилого помещения, в случае если заявителю ранее предоставлялось жилое помещение муниципального жилищного фонда коммерческого использования.</w:t>
      </w:r>
    </w:p>
    <w:p w:rsidR="002F44A6" w:rsidRDefault="002F44A6">
      <w:pPr>
        <w:pStyle w:val="ConsPlusNormal"/>
        <w:spacing w:before="220"/>
        <w:ind w:firstLine="540"/>
        <w:jc w:val="both"/>
      </w:pPr>
      <w:r>
        <w:t xml:space="preserve">Непредставление заявителем документов и информации, которые он вправе представить по </w:t>
      </w:r>
      <w:r>
        <w:lastRenderedPageBreak/>
        <w:t>собственной инициативе, не является основанием для отказа ему в предоставлении муниципальной услуги.</w:t>
      </w:r>
    </w:p>
    <w:p w:rsidR="002F44A6" w:rsidRDefault="002F44A6">
      <w:pPr>
        <w:pStyle w:val="ConsPlusNormal"/>
        <w:jc w:val="both"/>
      </w:pPr>
      <w:r>
        <w:t xml:space="preserve">(п. 17 в ред. </w:t>
      </w:r>
      <w:hyperlink r:id="rId45">
        <w:r>
          <w:rPr>
            <w:color w:val="0000FF"/>
          </w:rPr>
          <w:t>постановления</w:t>
        </w:r>
      </w:hyperlink>
      <w:r>
        <w:t xml:space="preserve"> Администрации Нижневартовского района от 15.09.2025 N 1191)</w:t>
      </w:r>
    </w:p>
    <w:p w:rsidR="002F44A6" w:rsidRDefault="002F44A6">
      <w:pPr>
        <w:pStyle w:val="ConsPlusNormal"/>
        <w:spacing w:before="220"/>
        <w:ind w:firstLine="540"/>
        <w:jc w:val="both"/>
      </w:pPr>
      <w:r>
        <w:t>18. Форму заявления о предоставлении муниципальной услуги заявитель может получить:</w:t>
      </w:r>
    </w:p>
    <w:p w:rsidR="002F44A6" w:rsidRDefault="002F44A6">
      <w:pPr>
        <w:pStyle w:val="ConsPlusNormal"/>
        <w:spacing w:before="220"/>
        <w:ind w:firstLine="540"/>
        <w:jc w:val="both"/>
      </w:pPr>
      <w:r>
        <w:t>на информационном стенде в месте предоставления муниципальной услуги;</w:t>
      </w:r>
    </w:p>
    <w:p w:rsidR="002F44A6" w:rsidRDefault="002F44A6">
      <w:pPr>
        <w:pStyle w:val="ConsPlusNormal"/>
        <w:spacing w:before="220"/>
        <w:ind w:firstLine="540"/>
        <w:jc w:val="both"/>
      </w:pPr>
      <w:r>
        <w:t>у специалиста отдела по жилищным вопросам управления по жилищным вопросам, муниципальной собственности и земельным отношениям администрации района либо работника МФЦ;</w:t>
      </w:r>
    </w:p>
    <w:p w:rsidR="002F44A6" w:rsidRDefault="002F44A6">
      <w:pPr>
        <w:pStyle w:val="ConsPlusNormal"/>
        <w:spacing w:before="220"/>
        <w:ind w:firstLine="540"/>
        <w:jc w:val="both"/>
      </w:pPr>
      <w:r>
        <w:t>посредством информационно-телекоммуникационной сети Интернет на официальном сайте Уполномоченного органа, Федеральном и Региональном порталах.</w:t>
      </w:r>
    </w:p>
    <w:p w:rsidR="002F44A6" w:rsidRDefault="002F44A6">
      <w:pPr>
        <w:pStyle w:val="ConsPlusNormal"/>
        <w:spacing w:before="220"/>
        <w:ind w:firstLine="540"/>
        <w:jc w:val="both"/>
      </w:pPr>
      <w:r>
        <w:t>19. Способы подачи документов, необходимых для предоставления муниципальной услуги:</w:t>
      </w:r>
    </w:p>
    <w:p w:rsidR="002F44A6" w:rsidRDefault="002F44A6">
      <w:pPr>
        <w:pStyle w:val="ConsPlusNormal"/>
        <w:spacing w:before="220"/>
        <w:ind w:firstLine="540"/>
        <w:jc w:val="both"/>
      </w:pPr>
      <w:r>
        <w:t>при личном обращении в Уполномоченный орган или МФЦ;</w:t>
      </w:r>
    </w:p>
    <w:p w:rsidR="002F44A6" w:rsidRDefault="002F44A6">
      <w:pPr>
        <w:pStyle w:val="ConsPlusNormal"/>
        <w:spacing w:before="220"/>
        <w:ind w:firstLine="540"/>
        <w:jc w:val="both"/>
      </w:pPr>
      <w:r>
        <w:t>посредством почтового отправления в Уполномоченный орган.</w:t>
      </w:r>
    </w:p>
    <w:p w:rsidR="002F44A6" w:rsidRDefault="002F44A6">
      <w:pPr>
        <w:pStyle w:val="ConsPlusNormal"/>
        <w:spacing w:before="220"/>
        <w:ind w:firstLine="540"/>
        <w:jc w:val="both"/>
      </w:pPr>
      <w:r>
        <w:t>В заявлении о предоставлении муниципальной услуги заявителем указывается способ выдачи (направления) ему документа, являющегося результатом предоставления муниципальной услуги.</w:t>
      </w:r>
    </w:p>
    <w:p w:rsidR="002F44A6" w:rsidRDefault="002F44A6">
      <w:pPr>
        <w:pStyle w:val="ConsPlusNormal"/>
        <w:spacing w:before="220"/>
        <w:ind w:firstLine="540"/>
        <w:jc w:val="both"/>
      </w:pPr>
      <w:r>
        <w:t xml:space="preserve">Заявителю выдается </w:t>
      </w:r>
      <w:hyperlink w:anchor="P520">
        <w:r>
          <w:rPr>
            <w:color w:val="0000FF"/>
          </w:rPr>
          <w:t>расписка</w:t>
        </w:r>
      </w:hyperlink>
      <w:r>
        <w:t xml:space="preserve"> в получении документов по форме согласно приложению 2 к Административному регламенту с указанием их перечня и даты их получения, а также с указанием перечня документов, которые будут получены по межведомственным запросам.</w:t>
      </w:r>
    </w:p>
    <w:p w:rsidR="002F44A6" w:rsidRDefault="002F44A6">
      <w:pPr>
        <w:pStyle w:val="ConsPlusNormal"/>
        <w:spacing w:before="220"/>
        <w:ind w:firstLine="540"/>
        <w:jc w:val="both"/>
      </w:pPr>
      <w:r>
        <w:t xml:space="preserve">20. В соответствии с </w:t>
      </w:r>
      <w:hyperlink r:id="rId46">
        <w:r>
          <w:rPr>
            <w:color w:val="0000FF"/>
          </w:rPr>
          <w:t>частью 1 статьи 7</w:t>
        </w:r>
      </w:hyperlink>
      <w:r>
        <w:t xml:space="preserve"> Федерального закона N 210-ФЗ запрещается требовать от заявителей:</w:t>
      </w:r>
    </w:p>
    <w:p w:rsidR="002F44A6" w:rsidRDefault="002F44A6">
      <w:pPr>
        <w:pStyle w:val="ConsPlusNormal"/>
        <w:spacing w:before="220"/>
        <w:ind w:firstLine="540"/>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F44A6" w:rsidRDefault="002F44A6">
      <w:pPr>
        <w:pStyle w:val="ConsPlusNormal"/>
        <w:spacing w:before="220"/>
        <w:ind w:firstLine="540"/>
        <w:jc w:val="both"/>
      </w:pPr>
      <w: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и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47">
        <w:r>
          <w:rPr>
            <w:color w:val="0000FF"/>
          </w:rPr>
          <w:t>частью 1 статьи 1</w:t>
        </w:r>
      </w:hyperlink>
      <w:r>
        <w:t xml:space="preserve"> Федерального закона N 210-ФЗ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за исключением документов, включенных в определенный </w:t>
      </w:r>
      <w:hyperlink r:id="rId48">
        <w:r>
          <w:rPr>
            <w:color w:val="0000FF"/>
          </w:rPr>
          <w:t>частью 6 статьи 7</w:t>
        </w:r>
      </w:hyperlink>
      <w:r>
        <w:t xml:space="preserve"> Федерального закона N 210-ФЗ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rsidR="002F44A6" w:rsidRDefault="002F44A6">
      <w:pPr>
        <w:pStyle w:val="ConsPlusNormal"/>
        <w:spacing w:before="220"/>
        <w:ind w:firstLine="540"/>
        <w:jc w:val="both"/>
      </w:pPr>
      <w: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F44A6" w:rsidRDefault="002F44A6">
      <w:pPr>
        <w:pStyle w:val="ConsPlusNormal"/>
        <w:spacing w:before="220"/>
        <w:ind w:firstLine="540"/>
        <w:jc w:val="both"/>
      </w:pPr>
      <w: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F44A6" w:rsidRDefault="002F44A6">
      <w:pPr>
        <w:pStyle w:val="ConsPlusNormal"/>
        <w:spacing w:before="220"/>
        <w:ind w:firstLine="540"/>
        <w:jc w:val="both"/>
      </w:pPr>
      <w:r>
        <w:t xml:space="preserve">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w:t>
      </w:r>
      <w:r>
        <w:lastRenderedPageBreak/>
        <w:t>предоставления муниципальной услуги, либо в предоставлении муниципальной услуги и не включенных в представленный ранее комплект документов;</w:t>
      </w:r>
    </w:p>
    <w:p w:rsidR="002F44A6" w:rsidRDefault="002F44A6">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F44A6" w:rsidRDefault="002F44A6">
      <w:pPr>
        <w:pStyle w:val="ConsPlusNormal"/>
        <w:spacing w:before="220"/>
        <w:ind w:firstLine="540"/>
        <w:jc w:val="both"/>
      </w:pPr>
      <w: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2F44A6" w:rsidRDefault="002F44A6">
      <w:pPr>
        <w:pStyle w:val="ConsPlusNormal"/>
        <w:spacing w:before="220"/>
        <w:ind w:firstLine="540"/>
        <w:jc w:val="both"/>
      </w:pPr>
      <w: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49">
        <w:r>
          <w:rPr>
            <w:color w:val="0000FF"/>
          </w:rPr>
          <w:t>части 1 статьи 9</w:t>
        </w:r>
      </w:hyperlink>
      <w:r>
        <w:t xml:space="preserve"> Федерального закона N 210-ФЗ;</w:t>
      </w:r>
    </w:p>
    <w:p w:rsidR="002F44A6" w:rsidRDefault="002F44A6">
      <w:pPr>
        <w:pStyle w:val="ConsPlusNormal"/>
        <w:spacing w:before="220"/>
        <w:ind w:firstLine="540"/>
        <w:jc w:val="both"/>
      </w:pPr>
      <w:r>
        <w:t xml:space="preserve">4) предоставления на бумажном носителе документов и информации, электронные образы которых ранее были заверены в соответствии с </w:t>
      </w:r>
      <w:hyperlink r:id="rId50">
        <w:r>
          <w:rPr>
            <w:color w:val="0000FF"/>
          </w:rPr>
          <w:t>пунктом 7.2 части 1 статьи 16</w:t>
        </w:r>
      </w:hyperlink>
      <w:r>
        <w:t xml:space="preserve">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2F44A6" w:rsidRDefault="002F44A6">
      <w:pPr>
        <w:pStyle w:val="ConsPlusNormal"/>
        <w:ind w:firstLine="540"/>
        <w:jc w:val="both"/>
      </w:pPr>
    </w:p>
    <w:p w:rsidR="002F44A6" w:rsidRDefault="002F44A6">
      <w:pPr>
        <w:pStyle w:val="ConsPlusTitle"/>
        <w:jc w:val="center"/>
        <w:outlineLvl w:val="2"/>
      </w:pPr>
      <w:r>
        <w:t>Исчерпывающий перечень оснований для отказа в приеме</w:t>
      </w:r>
    </w:p>
    <w:p w:rsidR="002F44A6" w:rsidRDefault="002F44A6">
      <w:pPr>
        <w:pStyle w:val="ConsPlusTitle"/>
        <w:jc w:val="center"/>
      </w:pPr>
      <w:r>
        <w:t>документов, необходимых для предоставления муниципальной</w:t>
      </w:r>
    </w:p>
    <w:p w:rsidR="002F44A6" w:rsidRDefault="002F44A6">
      <w:pPr>
        <w:pStyle w:val="ConsPlusTitle"/>
        <w:jc w:val="center"/>
      </w:pPr>
      <w:r>
        <w:t>услуги</w:t>
      </w:r>
    </w:p>
    <w:p w:rsidR="002F44A6" w:rsidRDefault="002F44A6">
      <w:pPr>
        <w:pStyle w:val="ConsPlusNormal"/>
        <w:jc w:val="center"/>
      </w:pPr>
    </w:p>
    <w:p w:rsidR="002F44A6" w:rsidRDefault="002F44A6">
      <w:pPr>
        <w:pStyle w:val="ConsPlusNormal"/>
        <w:ind w:firstLine="540"/>
        <w:jc w:val="both"/>
      </w:pPr>
      <w:r>
        <w:t>21. Основания для отказа в приеме документов, необходимых для предоставления муниципальной услуги, законодательством Российской Федерации и Ханты-Мансийского автономного округа - Югры не предусмотрены.</w:t>
      </w:r>
    </w:p>
    <w:p w:rsidR="002F44A6" w:rsidRDefault="002F44A6">
      <w:pPr>
        <w:pStyle w:val="ConsPlusNormal"/>
        <w:jc w:val="center"/>
      </w:pPr>
    </w:p>
    <w:p w:rsidR="002F44A6" w:rsidRDefault="002F44A6">
      <w:pPr>
        <w:pStyle w:val="ConsPlusTitle"/>
        <w:jc w:val="center"/>
        <w:outlineLvl w:val="2"/>
      </w:pPr>
      <w:r>
        <w:t>Исчерпывающий перечень оснований для приостановления</w:t>
      </w:r>
    </w:p>
    <w:p w:rsidR="002F44A6" w:rsidRDefault="002F44A6">
      <w:pPr>
        <w:pStyle w:val="ConsPlusTitle"/>
        <w:jc w:val="center"/>
      </w:pPr>
      <w:r>
        <w:t>предоставления муниципальной услуги или отказа</w:t>
      </w:r>
    </w:p>
    <w:p w:rsidR="002F44A6" w:rsidRDefault="002F44A6">
      <w:pPr>
        <w:pStyle w:val="ConsPlusTitle"/>
        <w:jc w:val="center"/>
      </w:pPr>
      <w:r>
        <w:t>в предоставлении муниципальной услуги</w:t>
      </w:r>
    </w:p>
    <w:p w:rsidR="002F44A6" w:rsidRDefault="002F44A6">
      <w:pPr>
        <w:pStyle w:val="ConsPlusNormal"/>
        <w:jc w:val="center"/>
      </w:pPr>
    </w:p>
    <w:p w:rsidR="002F44A6" w:rsidRDefault="002F44A6">
      <w:pPr>
        <w:pStyle w:val="ConsPlusNormal"/>
        <w:ind w:firstLine="540"/>
        <w:jc w:val="both"/>
      </w:pPr>
      <w:r>
        <w:t>22. Основания для приостановления предоставления муниципальной услуги законодательством Российской Федерации, законодательством Ханты-Мансийского автономного округа - Югры не предусмотрены.</w:t>
      </w:r>
    </w:p>
    <w:p w:rsidR="002F44A6" w:rsidRDefault="002F44A6">
      <w:pPr>
        <w:pStyle w:val="ConsPlusNormal"/>
        <w:spacing w:before="220"/>
        <w:ind w:firstLine="540"/>
        <w:jc w:val="both"/>
      </w:pPr>
      <w:r>
        <w:t>23. В предоставлении муниципальной услуги отказывается:</w:t>
      </w:r>
    </w:p>
    <w:p w:rsidR="002F44A6" w:rsidRDefault="002F44A6">
      <w:pPr>
        <w:pStyle w:val="ConsPlusNormal"/>
        <w:spacing w:before="220"/>
        <w:ind w:firstLine="540"/>
        <w:jc w:val="both"/>
      </w:pPr>
      <w:r>
        <w:t>23.1. Гражданам в случаях:</w:t>
      </w:r>
    </w:p>
    <w:p w:rsidR="002F44A6" w:rsidRDefault="002F44A6">
      <w:pPr>
        <w:pStyle w:val="ConsPlusNormal"/>
        <w:spacing w:before="220"/>
        <w:ind w:firstLine="540"/>
        <w:jc w:val="both"/>
      </w:pPr>
      <w:r>
        <w:t>непредставления всех необходимых документов, предусмотренных Административным регламентом, обязанность представления которых возложена на заявителя и заинтересованных лиц;</w:t>
      </w:r>
    </w:p>
    <w:p w:rsidR="002F44A6" w:rsidRDefault="002F44A6">
      <w:pPr>
        <w:pStyle w:val="ConsPlusNormal"/>
        <w:spacing w:before="220"/>
        <w:ind w:firstLine="540"/>
        <w:jc w:val="both"/>
      </w:pPr>
      <w:r>
        <w:t xml:space="preserve">ответа органа государственной власти, органа местного самоуправления либо подведомственной органу местного самоуправления организации на межведомственный запрос, свидетельствующего об отсутствии документа и (или) информации, необходимой для принятия решения о предоставлении гражданину жилого помещения муниципального жилищного фонда коммерческого использования, если соответствующий документ не был представлен гражданином по собственной инициативе, за исключением случаев, если отсутствие таких запрашиваемых документа или информации в распоряжении указанных органов или организаций подтверждает </w:t>
      </w:r>
      <w:r>
        <w:lastRenderedPageBreak/>
        <w:t>право гражданина на обеспечение таким помещением;</w:t>
      </w:r>
    </w:p>
    <w:p w:rsidR="002F44A6" w:rsidRDefault="002F44A6">
      <w:pPr>
        <w:pStyle w:val="ConsPlusNormal"/>
        <w:spacing w:before="220"/>
        <w:ind w:firstLine="540"/>
        <w:jc w:val="both"/>
      </w:pPr>
      <w:r>
        <w:t>предоставления документов, не подтверждающих право гражданина на предоставление жилого помещения муниципального жилищного фонда коммерческого использования;</w:t>
      </w:r>
    </w:p>
    <w:p w:rsidR="002F44A6" w:rsidRDefault="002F44A6">
      <w:pPr>
        <w:pStyle w:val="ConsPlusNormal"/>
        <w:spacing w:before="220"/>
        <w:ind w:firstLine="540"/>
        <w:jc w:val="both"/>
      </w:pPr>
      <w:r>
        <w:t>установления факта недостоверности сведений, содержащихся в представленных документах;</w:t>
      </w:r>
    </w:p>
    <w:p w:rsidR="002F44A6" w:rsidRDefault="002F44A6">
      <w:pPr>
        <w:pStyle w:val="ConsPlusNormal"/>
        <w:spacing w:before="220"/>
        <w:ind w:firstLine="540"/>
        <w:jc w:val="both"/>
      </w:pPr>
      <w:r>
        <w:t>отсутствия свободных жилых помещений муниципального жилищного фонда коммерческого использования.</w:t>
      </w:r>
    </w:p>
    <w:p w:rsidR="002F44A6" w:rsidRDefault="002F44A6">
      <w:pPr>
        <w:pStyle w:val="ConsPlusNormal"/>
        <w:spacing w:before="220"/>
        <w:ind w:firstLine="540"/>
        <w:jc w:val="both"/>
      </w:pPr>
      <w:r>
        <w:t>наличия у заявителя задолженности по оплате за наем жилого помещения муниципального жилищного фонда коммерческого использования, задолженности по оплате за коммунальные услуги, услуги по управлению многоквартирным домом, услуги по содержанию и текущему ремонту общего имущества в многоквартирном доме (в случае если заявителю ранее предоставлялось жилое помещение муниципального жилищного фонда коммерческого использования).</w:t>
      </w:r>
    </w:p>
    <w:p w:rsidR="002F44A6" w:rsidRDefault="002F44A6">
      <w:pPr>
        <w:pStyle w:val="ConsPlusNormal"/>
        <w:spacing w:before="220"/>
        <w:ind w:firstLine="540"/>
        <w:jc w:val="both"/>
      </w:pPr>
      <w:r>
        <w:t>23.2. Юридическим лицам в случаях:</w:t>
      </w:r>
    </w:p>
    <w:p w:rsidR="002F44A6" w:rsidRDefault="002F44A6">
      <w:pPr>
        <w:pStyle w:val="ConsPlusNormal"/>
        <w:spacing w:before="220"/>
        <w:ind w:firstLine="540"/>
        <w:jc w:val="both"/>
      </w:pPr>
      <w:r>
        <w:t>отсутствия свободных жилых помещений муниципального жилищного фонда коммерческого использования;</w:t>
      </w:r>
    </w:p>
    <w:p w:rsidR="002F44A6" w:rsidRDefault="002F44A6">
      <w:pPr>
        <w:pStyle w:val="ConsPlusNormal"/>
        <w:spacing w:before="220"/>
        <w:ind w:firstLine="540"/>
        <w:jc w:val="both"/>
      </w:pPr>
      <w:r>
        <w:t>установления факта недостоверности сведений, содержащихся в представленных документах;</w:t>
      </w:r>
    </w:p>
    <w:p w:rsidR="002F44A6" w:rsidRDefault="002F44A6">
      <w:pPr>
        <w:pStyle w:val="ConsPlusNormal"/>
        <w:spacing w:before="220"/>
        <w:ind w:firstLine="540"/>
        <w:jc w:val="both"/>
      </w:pPr>
      <w:r>
        <w:t>если действующим законодательством предусмотрен иной порядок предоставления жилого помещения в аренду.</w:t>
      </w:r>
    </w:p>
    <w:p w:rsidR="002F44A6" w:rsidRDefault="002F44A6">
      <w:pPr>
        <w:pStyle w:val="ConsPlusNormal"/>
        <w:ind w:firstLine="540"/>
        <w:jc w:val="both"/>
      </w:pPr>
    </w:p>
    <w:p w:rsidR="002F44A6" w:rsidRDefault="002F44A6">
      <w:pPr>
        <w:pStyle w:val="ConsPlusTitle"/>
        <w:jc w:val="center"/>
        <w:outlineLvl w:val="2"/>
      </w:pPr>
      <w:r>
        <w:t>Порядок, размер и основания взимания государственной пошлины</w:t>
      </w:r>
    </w:p>
    <w:p w:rsidR="002F44A6" w:rsidRDefault="002F44A6">
      <w:pPr>
        <w:pStyle w:val="ConsPlusTitle"/>
        <w:jc w:val="center"/>
      </w:pPr>
      <w:r>
        <w:t>или иной платы, взимаемой за предоставление муниципальной</w:t>
      </w:r>
    </w:p>
    <w:p w:rsidR="002F44A6" w:rsidRDefault="002F44A6">
      <w:pPr>
        <w:pStyle w:val="ConsPlusTitle"/>
        <w:jc w:val="center"/>
      </w:pPr>
      <w:r>
        <w:t>услуги</w:t>
      </w:r>
    </w:p>
    <w:p w:rsidR="002F44A6" w:rsidRDefault="002F44A6">
      <w:pPr>
        <w:pStyle w:val="ConsPlusNormal"/>
        <w:jc w:val="center"/>
      </w:pPr>
    </w:p>
    <w:p w:rsidR="002F44A6" w:rsidRDefault="002F44A6">
      <w:pPr>
        <w:pStyle w:val="ConsPlusNormal"/>
        <w:ind w:firstLine="540"/>
        <w:jc w:val="both"/>
      </w:pPr>
      <w:bookmarkStart w:id="4" w:name="P215"/>
      <w:bookmarkEnd w:id="4"/>
      <w:r>
        <w:t>24. Взимание государственной пошлины или иной платы за предоставление муниципальной услуги законодательством Российской Федерации, законодательством Ханты-Мансийского автономного округа - Югры не предусмотрено.</w:t>
      </w:r>
    </w:p>
    <w:p w:rsidR="002F44A6" w:rsidRDefault="002F44A6">
      <w:pPr>
        <w:pStyle w:val="ConsPlusNormal"/>
        <w:jc w:val="center"/>
      </w:pPr>
    </w:p>
    <w:p w:rsidR="002F44A6" w:rsidRDefault="002F44A6">
      <w:pPr>
        <w:pStyle w:val="ConsPlusTitle"/>
        <w:jc w:val="center"/>
        <w:outlineLvl w:val="2"/>
      </w:pPr>
      <w:r>
        <w:t>Максимальный срок ожидания в очереди при подаче запроса</w:t>
      </w:r>
    </w:p>
    <w:p w:rsidR="002F44A6" w:rsidRDefault="002F44A6">
      <w:pPr>
        <w:pStyle w:val="ConsPlusTitle"/>
        <w:jc w:val="center"/>
      </w:pPr>
      <w:r>
        <w:t>о предоставлении муниципальной услуги и при получении</w:t>
      </w:r>
    </w:p>
    <w:p w:rsidR="002F44A6" w:rsidRDefault="002F44A6">
      <w:pPr>
        <w:pStyle w:val="ConsPlusTitle"/>
        <w:jc w:val="center"/>
      </w:pPr>
      <w:r>
        <w:t>результата предоставления муниципальной услуги в случае</w:t>
      </w:r>
    </w:p>
    <w:p w:rsidR="002F44A6" w:rsidRDefault="002F44A6">
      <w:pPr>
        <w:pStyle w:val="ConsPlusTitle"/>
        <w:jc w:val="center"/>
      </w:pPr>
      <w:r>
        <w:t>обращения заявителя непосредственно в орган, предоставляющий</w:t>
      </w:r>
    </w:p>
    <w:p w:rsidR="002F44A6" w:rsidRDefault="002F44A6">
      <w:pPr>
        <w:pStyle w:val="ConsPlusTitle"/>
        <w:jc w:val="center"/>
      </w:pPr>
      <w:r>
        <w:t>муниципальные услуги, или многофункциональный центр</w:t>
      </w:r>
    </w:p>
    <w:p w:rsidR="002F44A6" w:rsidRDefault="002F44A6">
      <w:pPr>
        <w:pStyle w:val="ConsPlusNormal"/>
        <w:jc w:val="center"/>
      </w:pPr>
    </w:p>
    <w:p w:rsidR="002F44A6" w:rsidRDefault="002F44A6">
      <w:pPr>
        <w:pStyle w:val="ConsPlusNormal"/>
        <w:ind w:firstLine="540"/>
        <w:jc w:val="both"/>
      </w:pPr>
      <w:r>
        <w:t>25.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2F44A6" w:rsidRDefault="002F44A6">
      <w:pPr>
        <w:pStyle w:val="ConsPlusNormal"/>
        <w:jc w:val="center"/>
      </w:pPr>
    </w:p>
    <w:p w:rsidR="002F44A6" w:rsidRDefault="002F44A6">
      <w:pPr>
        <w:pStyle w:val="ConsPlusTitle"/>
        <w:jc w:val="center"/>
        <w:outlineLvl w:val="2"/>
      </w:pPr>
      <w:r>
        <w:t>Срок регистрации запроса заявителя о предоставлении</w:t>
      </w:r>
    </w:p>
    <w:p w:rsidR="002F44A6" w:rsidRDefault="002F44A6">
      <w:pPr>
        <w:pStyle w:val="ConsPlusTitle"/>
        <w:jc w:val="center"/>
      </w:pPr>
      <w:r>
        <w:t>муниципальной услуги</w:t>
      </w:r>
    </w:p>
    <w:p w:rsidR="002F44A6" w:rsidRDefault="002F44A6">
      <w:pPr>
        <w:pStyle w:val="ConsPlusNormal"/>
        <w:ind w:firstLine="540"/>
        <w:jc w:val="both"/>
      </w:pPr>
    </w:p>
    <w:p w:rsidR="002F44A6" w:rsidRDefault="002F44A6">
      <w:pPr>
        <w:pStyle w:val="ConsPlusNormal"/>
        <w:ind w:firstLine="540"/>
        <w:jc w:val="both"/>
      </w:pPr>
      <w:r>
        <w:t>26. Заявление о предоставлении муниципальной услуги подлежит регистрации специалистом администрации района, ответственным за делопроизводство.</w:t>
      </w:r>
    </w:p>
    <w:p w:rsidR="002F44A6" w:rsidRDefault="002F44A6">
      <w:pPr>
        <w:pStyle w:val="ConsPlusNormal"/>
        <w:spacing w:before="220"/>
        <w:ind w:firstLine="540"/>
        <w:jc w:val="both"/>
      </w:pPr>
      <w:r>
        <w:t>Заявление о предоставлении муниципальной услуги, поступившее посредством почтового отправления, регистрируется в течение 1 рабочего дня с момента поступления в Уполномоченный орган.</w:t>
      </w:r>
    </w:p>
    <w:p w:rsidR="002F44A6" w:rsidRDefault="002F44A6">
      <w:pPr>
        <w:pStyle w:val="ConsPlusNormal"/>
        <w:spacing w:before="220"/>
        <w:ind w:firstLine="540"/>
        <w:jc w:val="both"/>
      </w:pPr>
      <w:r>
        <w:t xml:space="preserve">Заявление о предоставлении муниципальной услуги, принятое при личном обращении, </w:t>
      </w:r>
      <w:r>
        <w:lastRenderedPageBreak/>
        <w:t>подлежит регистрации в течение 15 минут.</w:t>
      </w:r>
    </w:p>
    <w:p w:rsidR="002F44A6" w:rsidRDefault="002F44A6">
      <w:pPr>
        <w:pStyle w:val="ConsPlusNormal"/>
        <w:spacing w:before="220"/>
        <w:ind w:firstLine="540"/>
        <w:jc w:val="both"/>
      </w:pPr>
      <w:r>
        <w:t>Заявление о предоставлении муниципальной услуги регистрируется в электронном документообороте.</w:t>
      </w:r>
    </w:p>
    <w:p w:rsidR="002F44A6" w:rsidRDefault="002F44A6">
      <w:pPr>
        <w:pStyle w:val="ConsPlusNormal"/>
        <w:spacing w:before="220"/>
        <w:ind w:firstLine="540"/>
        <w:jc w:val="both"/>
      </w:pPr>
      <w:r>
        <w:t>Срок и порядок регистрации заявления о предоставлении муниципальной услуги работниками МФЦ осуществляется в соответствии с регламентом работы МФЦ.</w:t>
      </w:r>
    </w:p>
    <w:p w:rsidR="002F44A6" w:rsidRDefault="002F44A6">
      <w:pPr>
        <w:pStyle w:val="ConsPlusNormal"/>
        <w:ind w:firstLine="540"/>
        <w:jc w:val="both"/>
      </w:pPr>
    </w:p>
    <w:p w:rsidR="002F44A6" w:rsidRDefault="002F44A6">
      <w:pPr>
        <w:pStyle w:val="ConsPlusTitle"/>
        <w:jc w:val="center"/>
        <w:outlineLvl w:val="2"/>
      </w:pPr>
      <w:r>
        <w:t>Требования к помещениям, в которых предоставляется</w:t>
      </w:r>
    </w:p>
    <w:p w:rsidR="002F44A6" w:rsidRDefault="002F44A6">
      <w:pPr>
        <w:pStyle w:val="ConsPlusTitle"/>
        <w:jc w:val="center"/>
      </w:pPr>
      <w:r>
        <w:t>муниципальная услуга, к местам ожидания и приема заявителей,</w:t>
      </w:r>
    </w:p>
    <w:p w:rsidR="002F44A6" w:rsidRDefault="002F44A6">
      <w:pPr>
        <w:pStyle w:val="ConsPlusTitle"/>
        <w:jc w:val="center"/>
      </w:pPr>
      <w:r>
        <w:t>размещению и оформлению визуальной, текстовой</w:t>
      </w:r>
    </w:p>
    <w:p w:rsidR="002F44A6" w:rsidRDefault="002F44A6">
      <w:pPr>
        <w:pStyle w:val="ConsPlusTitle"/>
        <w:jc w:val="center"/>
      </w:pPr>
      <w:r>
        <w:t>и мультимедийной информации о порядке предоставления</w:t>
      </w:r>
    </w:p>
    <w:p w:rsidR="002F44A6" w:rsidRDefault="002F44A6">
      <w:pPr>
        <w:pStyle w:val="ConsPlusTitle"/>
        <w:jc w:val="center"/>
      </w:pPr>
      <w:r>
        <w:t>муниципальной услуги, в том числе к обеспечению доступности</w:t>
      </w:r>
    </w:p>
    <w:p w:rsidR="002F44A6" w:rsidRDefault="002F44A6">
      <w:pPr>
        <w:pStyle w:val="ConsPlusTitle"/>
        <w:jc w:val="center"/>
      </w:pPr>
      <w:r>
        <w:t>указанных объектов для инвалидов в соответствии</w:t>
      </w:r>
    </w:p>
    <w:p w:rsidR="002F44A6" w:rsidRDefault="002F44A6">
      <w:pPr>
        <w:pStyle w:val="ConsPlusTitle"/>
        <w:jc w:val="center"/>
      </w:pPr>
      <w:r>
        <w:t>с законодательством Российской Федерации о социальной защите</w:t>
      </w:r>
    </w:p>
    <w:p w:rsidR="002F44A6" w:rsidRDefault="002F44A6">
      <w:pPr>
        <w:pStyle w:val="ConsPlusTitle"/>
        <w:jc w:val="center"/>
      </w:pPr>
      <w:r>
        <w:t>инвалидов</w:t>
      </w:r>
    </w:p>
    <w:p w:rsidR="002F44A6" w:rsidRDefault="002F44A6">
      <w:pPr>
        <w:pStyle w:val="ConsPlusNormal"/>
        <w:ind w:firstLine="540"/>
        <w:jc w:val="both"/>
      </w:pPr>
    </w:p>
    <w:p w:rsidR="002F44A6" w:rsidRDefault="002F44A6">
      <w:pPr>
        <w:pStyle w:val="ConsPlusNormal"/>
        <w:ind w:firstLine="540"/>
        <w:jc w:val="both"/>
      </w:pPr>
      <w:bookmarkStart w:id="5" w:name="P243"/>
      <w:bookmarkEnd w:id="5"/>
      <w:r>
        <w:t>27. Здание, в котором предоставляется муниципальная услуга, должно быть расположено с учетом пешеходной доступности для заявителей от остановок общественного транспорта.</w:t>
      </w:r>
    </w:p>
    <w:p w:rsidR="002F44A6" w:rsidRDefault="002F44A6">
      <w:pPr>
        <w:pStyle w:val="ConsPlusNormal"/>
        <w:spacing w:before="220"/>
        <w:ind w:firstLine="540"/>
        <w:jc w:val="both"/>
      </w:pPr>
      <w:r>
        <w:t>Помещения для предоставления муниципальной услуги размещаются преимущественно на нижних этажах зданий или в отдельно стоящих зданиях.</w:t>
      </w:r>
    </w:p>
    <w:p w:rsidR="002F44A6" w:rsidRDefault="002F44A6">
      <w:pPr>
        <w:pStyle w:val="ConsPlusNormal"/>
        <w:spacing w:before="220"/>
        <w:ind w:firstLine="540"/>
        <w:jc w:val="both"/>
      </w:pPr>
      <w:r>
        <w:t>Вход и выход из помещения для предоставления муниципальной услуги оборудуются:</w:t>
      </w:r>
    </w:p>
    <w:p w:rsidR="002F44A6" w:rsidRDefault="002F44A6">
      <w:pPr>
        <w:pStyle w:val="ConsPlusNormal"/>
        <w:spacing w:before="220"/>
        <w:ind w:firstLine="540"/>
        <w:jc w:val="both"/>
      </w:pPr>
      <w:r>
        <w:t>пандусами, расширенными проходами, тактильными полосами по путям движения, позволяющими обеспечить беспрепятственный доступ инвалидов;</w:t>
      </w:r>
    </w:p>
    <w:p w:rsidR="002F44A6" w:rsidRDefault="002F44A6">
      <w:pPr>
        <w:pStyle w:val="ConsPlusNormal"/>
        <w:spacing w:before="220"/>
        <w:ind w:firstLine="540"/>
        <w:jc w:val="both"/>
      </w:pPr>
      <w:r>
        <w:t>соответствующими указателями с автономными источниками бесперебойного питания;</w:t>
      </w:r>
    </w:p>
    <w:p w:rsidR="002F44A6" w:rsidRDefault="002F44A6">
      <w:pPr>
        <w:pStyle w:val="ConsPlusNormal"/>
        <w:spacing w:before="220"/>
        <w:ind w:firstLine="540"/>
        <w:jc w:val="both"/>
      </w:pPr>
      <w:r>
        <w:t>контрастной маркировкой ступеней по пути движения;</w:t>
      </w:r>
    </w:p>
    <w:p w:rsidR="002F44A6" w:rsidRDefault="002F44A6">
      <w:pPr>
        <w:pStyle w:val="ConsPlusNormal"/>
        <w:spacing w:before="220"/>
        <w:ind w:firstLine="540"/>
        <w:jc w:val="both"/>
      </w:pPr>
      <w:r>
        <w:t>информационной мнемосхемой (тактильной схемой движения);</w:t>
      </w:r>
    </w:p>
    <w:p w:rsidR="002F44A6" w:rsidRDefault="002F44A6">
      <w:pPr>
        <w:pStyle w:val="ConsPlusNormal"/>
        <w:spacing w:before="220"/>
        <w:ind w:firstLine="540"/>
        <w:jc w:val="both"/>
      </w:pPr>
      <w:r>
        <w:t>тактильными табличками с надписями, дублированными рельефно-точечным шрифтом Брайля;</w:t>
      </w:r>
    </w:p>
    <w:p w:rsidR="002F44A6" w:rsidRDefault="002F44A6">
      <w:pPr>
        <w:pStyle w:val="ConsPlusNormal"/>
        <w:spacing w:before="220"/>
        <w:ind w:firstLine="540"/>
        <w:jc w:val="both"/>
      </w:pPr>
      <w:r>
        <w:t>информационной табличкой (вывеской), содержащей информацию о наименовании, местонахождении, режиме работы, а также о телефонных номерах справочной службы.</w:t>
      </w:r>
    </w:p>
    <w:p w:rsidR="002F44A6" w:rsidRDefault="002F44A6">
      <w:pPr>
        <w:pStyle w:val="ConsPlusNormal"/>
        <w:spacing w:before="220"/>
        <w:ind w:firstLine="540"/>
        <w:jc w:val="both"/>
      </w:pPr>
      <w:r>
        <w:t>Лестницы, находящиеся по пути движения в помещение для предоставления муниципальной услуги, оборудуются:</w:t>
      </w:r>
    </w:p>
    <w:p w:rsidR="002F44A6" w:rsidRDefault="002F44A6">
      <w:pPr>
        <w:pStyle w:val="ConsPlusNormal"/>
        <w:spacing w:before="220"/>
        <w:ind w:firstLine="540"/>
        <w:jc w:val="both"/>
      </w:pPr>
      <w:r>
        <w:t>тактильными полосами;</w:t>
      </w:r>
    </w:p>
    <w:p w:rsidR="002F44A6" w:rsidRDefault="002F44A6">
      <w:pPr>
        <w:pStyle w:val="ConsPlusNormal"/>
        <w:spacing w:before="220"/>
        <w:ind w:firstLine="540"/>
        <w:jc w:val="both"/>
      </w:pPr>
      <w:r>
        <w:t>контрастной маркировкой крайних ступеней;</w:t>
      </w:r>
    </w:p>
    <w:p w:rsidR="002F44A6" w:rsidRDefault="002F44A6">
      <w:pPr>
        <w:pStyle w:val="ConsPlusNormal"/>
        <w:spacing w:before="220"/>
        <w:ind w:firstLine="540"/>
        <w:jc w:val="both"/>
      </w:pPr>
      <w:r>
        <w:t>поручнями с двух сторон с тактильными полосами, нанесенными на поручни, с тактильно-выпуклым шрифтом и рельефно-точечным шрифтом Брайля с указанием этажа;</w:t>
      </w:r>
    </w:p>
    <w:p w:rsidR="002F44A6" w:rsidRDefault="002F44A6">
      <w:pPr>
        <w:pStyle w:val="ConsPlusNormal"/>
        <w:spacing w:before="220"/>
        <w:ind w:firstLine="540"/>
        <w:jc w:val="both"/>
      </w:pPr>
      <w:r>
        <w:t>тактильными табличками с указанием этажей, дублированными рельефно-точечным шрифтом Брайля.</w:t>
      </w:r>
    </w:p>
    <w:p w:rsidR="002F44A6" w:rsidRDefault="002F44A6">
      <w:pPr>
        <w:pStyle w:val="ConsPlusNormal"/>
        <w:spacing w:before="220"/>
        <w:ind w:firstLine="540"/>
        <w:jc w:val="both"/>
      </w:pPr>
      <w:r>
        <w:t>Места предоставления муниципальной услуги должны соответствовать требованиям к местам обслуживания маломобильных групп населения, к внутреннему оборудованию и устройствам в помещении, к санитарно-бытовым помещениям для инвалидов, к путям движения в помещении и залах обслуживания, к лестницам и пандусам в помещении, к лифтам, подъемным платформам для инвалидов, к аудиовизуальным и информационным системам, доступным для инвалидов.</w:t>
      </w:r>
    </w:p>
    <w:p w:rsidR="002F44A6" w:rsidRDefault="002F44A6">
      <w:pPr>
        <w:pStyle w:val="ConsPlusNormal"/>
        <w:spacing w:before="220"/>
        <w:ind w:firstLine="540"/>
        <w:jc w:val="both"/>
      </w:pPr>
      <w:r>
        <w:lastRenderedPageBreak/>
        <w:t>Места ожидания должны соответствовать комфортным условиям для заявителей.</w:t>
      </w:r>
    </w:p>
    <w:p w:rsidR="002F44A6" w:rsidRDefault="002F44A6">
      <w:pPr>
        <w:pStyle w:val="ConsPlusNormal"/>
        <w:spacing w:before="220"/>
        <w:ind w:firstLine="540"/>
        <w:jc w:val="both"/>
      </w:pPr>
      <w:r>
        <w:t>Места ожидания оборудуются столами, стульями или скамьями (</w:t>
      </w:r>
      <w:proofErr w:type="spellStart"/>
      <w:r>
        <w:t>банкетками</w:t>
      </w:r>
      <w:proofErr w:type="spellEnd"/>
      <w:r>
        <w:t>), информационными стендами, информационными терминалами, обеспечиваются писчей бумагой и канцелярскими принадлежностями в количестве, достаточном для оформления документов заявителями.</w:t>
      </w:r>
    </w:p>
    <w:p w:rsidR="002F44A6" w:rsidRDefault="002F44A6">
      <w:pPr>
        <w:pStyle w:val="ConsPlusNormal"/>
        <w:spacing w:before="220"/>
        <w:ind w:firstLine="540"/>
        <w:jc w:val="both"/>
      </w:pPr>
      <w:r>
        <w:t xml:space="preserve">На информационных стендах, информационном терминале и в информационно-телекоммуникационной сети Интернет размещаются информация о порядке предоставления муниципальной услуги, а также информация, указанная в </w:t>
      </w:r>
      <w:hyperlink w:anchor="P98">
        <w:r>
          <w:rPr>
            <w:color w:val="0000FF"/>
          </w:rPr>
          <w:t>пункте 9</w:t>
        </w:r>
      </w:hyperlink>
      <w:r>
        <w:t xml:space="preserve"> Административного регламента.</w:t>
      </w:r>
    </w:p>
    <w:p w:rsidR="002F44A6" w:rsidRDefault="002F44A6">
      <w:pPr>
        <w:pStyle w:val="ConsPlusNormal"/>
        <w:spacing w:before="220"/>
        <w:ind w:firstLine="540"/>
        <w:jc w:val="both"/>
      </w:pPr>
      <w:r>
        <w:t>Информационные стенды размещаются на видном, доступном месте в любом из форматов: настенных стендах, напольных или настольных стойках, призваны обеспечить заявителей исчерпывающей информацией. Стенды должны быть оформлены в едином стиле, надписи сделаны черным шрифтом на белом фоне.</w:t>
      </w:r>
    </w:p>
    <w:p w:rsidR="002F44A6" w:rsidRDefault="002F44A6">
      <w:pPr>
        <w:pStyle w:val="ConsPlusNormal"/>
        <w:spacing w:before="220"/>
        <w:ind w:firstLine="540"/>
        <w:jc w:val="both"/>
      </w:pPr>
      <w: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w:t>
      </w:r>
    </w:p>
    <w:p w:rsidR="002F44A6" w:rsidRDefault="002F44A6">
      <w:pPr>
        <w:pStyle w:val="ConsPlusNormal"/>
        <w:jc w:val="center"/>
      </w:pPr>
    </w:p>
    <w:p w:rsidR="002F44A6" w:rsidRDefault="002F44A6">
      <w:pPr>
        <w:pStyle w:val="ConsPlusTitle"/>
        <w:jc w:val="center"/>
        <w:outlineLvl w:val="2"/>
      </w:pPr>
      <w:r>
        <w:t>Показатели доступности и качества муниципальной услуги</w:t>
      </w:r>
    </w:p>
    <w:p w:rsidR="002F44A6" w:rsidRDefault="002F44A6">
      <w:pPr>
        <w:pStyle w:val="ConsPlusNormal"/>
        <w:ind w:firstLine="540"/>
        <w:jc w:val="both"/>
      </w:pPr>
    </w:p>
    <w:p w:rsidR="002F44A6" w:rsidRDefault="002F44A6">
      <w:pPr>
        <w:pStyle w:val="ConsPlusNormal"/>
        <w:ind w:firstLine="540"/>
        <w:jc w:val="both"/>
      </w:pPr>
      <w:r>
        <w:t>28. Показатели доступности муниципальной услуги:</w:t>
      </w:r>
    </w:p>
    <w:p w:rsidR="002F44A6" w:rsidRDefault="002F44A6">
      <w:pPr>
        <w:pStyle w:val="ConsPlusNormal"/>
        <w:spacing w:before="220"/>
        <w:ind w:firstLine="540"/>
        <w:jc w:val="both"/>
      </w:pPr>
      <w:r>
        <w:t>доступность информирования заявителей по вопросам предоставления муниципальной услуги, в том числе о ходе предоставления муниципальной услуги, в форме устного или письменного информирования;</w:t>
      </w:r>
    </w:p>
    <w:p w:rsidR="002F44A6" w:rsidRDefault="002F44A6">
      <w:pPr>
        <w:pStyle w:val="ConsPlusNormal"/>
        <w:spacing w:before="220"/>
        <w:ind w:firstLine="540"/>
        <w:jc w:val="both"/>
      </w:pPr>
      <w:r>
        <w:t>доступность заявителей к форме заявления о предоставлении муниципальной услуги;</w:t>
      </w:r>
    </w:p>
    <w:p w:rsidR="002F44A6" w:rsidRDefault="002F44A6">
      <w:pPr>
        <w:pStyle w:val="ConsPlusNormal"/>
        <w:spacing w:before="220"/>
        <w:ind w:firstLine="540"/>
        <w:jc w:val="both"/>
      </w:pPr>
      <w:r>
        <w:t>возможность получения муниципальной услуги заявителем в МФЦ;</w:t>
      </w:r>
    </w:p>
    <w:p w:rsidR="002F44A6" w:rsidRDefault="002F44A6">
      <w:pPr>
        <w:pStyle w:val="ConsPlusNormal"/>
        <w:spacing w:before="220"/>
        <w:ind w:firstLine="540"/>
        <w:jc w:val="both"/>
      </w:pPr>
      <w:r>
        <w:t>бесплатность предоставления муниципальной услуги и информации о процедуре предоставления муниципальной услуги.</w:t>
      </w:r>
    </w:p>
    <w:p w:rsidR="002F44A6" w:rsidRDefault="002F44A6">
      <w:pPr>
        <w:pStyle w:val="ConsPlusNormal"/>
        <w:spacing w:before="220"/>
        <w:ind w:firstLine="540"/>
        <w:jc w:val="both"/>
      </w:pPr>
      <w:r>
        <w:t>28.1. Муниципальная услуга в учреждающем (</w:t>
      </w:r>
      <w:proofErr w:type="spellStart"/>
      <w:r>
        <w:t>проактивном</w:t>
      </w:r>
      <w:proofErr w:type="spellEnd"/>
      <w:r>
        <w:t>) режиме не предоставляется.</w:t>
      </w:r>
    </w:p>
    <w:p w:rsidR="002F44A6" w:rsidRDefault="002F44A6">
      <w:pPr>
        <w:pStyle w:val="ConsPlusNormal"/>
        <w:jc w:val="both"/>
      </w:pPr>
      <w:r>
        <w:t>(</w:t>
      </w:r>
      <w:proofErr w:type="spellStart"/>
      <w:r>
        <w:t>пп</w:t>
      </w:r>
      <w:proofErr w:type="spellEnd"/>
      <w:r>
        <w:t xml:space="preserve">. 28.1 введен </w:t>
      </w:r>
      <w:hyperlink r:id="rId51">
        <w:r>
          <w:rPr>
            <w:color w:val="0000FF"/>
          </w:rPr>
          <w:t>постановлением</w:t>
        </w:r>
      </w:hyperlink>
      <w:r>
        <w:t xml:space="preserve"> Администрации Нижневартовского района от 17.06.2025 N 808)</w:t>
      </w:r>
    </w:p>
    <w:p w:rsidR="002F44A6" w:rsidRDefault="002F44A6">
      <w:pPr>
        <w:pStyle w:val="ConsPlusNormal"/>
        <w:spacing w:before="220"/>
        <w:ind w:firstLine="540"/>
        <w:jc w:val="both"/>
      </w:pPr>
      <w:r>
        <w:t>29. Показатели качества муниципальной услуги:</w:t>
      </w:r>
    </w:p>
    <w:p w:rsidR="002F44A6" w:rsidRDefault="002F44A6">
      <w:pPr>
        <w:pStyle w:val="ConsPlusNormal"/>
        <w:spacing w:before="220"/>
        <w:ind w:firstLine="540"/>
        <w:jc w:val="both"/>
      </w:pPr>
      <w:r>
        <w:t>соблюдение специалистами, ответственными за предоставление муниципальной услуги, сроков предоставления муниципальной услуги;</w:t>
      </w:r>
    </w:p>
    <w:p w:rsidR="002F44A6" w:rsidRDefault="002F44A6">
      <w:pPr>
        <w:pStyle w:val="ConsPlusNormal"/>
        <w:spacing w:before="220"/>
        <w:ind w:firstLine="540"/>
        <w:jc w:val="both"/>
      </w:pPr>
      <w:r>
        <w:t>соблюдение сроков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2F44A6" w:rsidRDefault="002F44A6">
      <w:pPr>
        <w:pStyle w:val="ConsPlusNormal"/>
        <w:spacing w:before="220"/>
        <w:ind w:firstLine="540"/>
        <w:jc w:val="both"/>
      </w:pPr>
      <w:r>
        <w:t>наличие полной, актуальной и достоверной информации о порядке и сроках предоставления муниципальной услуги;</w:t>
      </w:r>
    </w:p>
    <w:p w:rsidR="002F44A6" w:rsidRDefault="002F44A6">
      <w:pPr>
        <w:pStyle w:val="ConsPlusNormal"/>
        <w:spacing w:before="220"/>
        <w:ind w:firstLine="540"/>
        <w:jc w:val="both"/>
      </w:pPr>
      <w: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rsidR="002F44A6" w:rsidRDefault="002F44A6">
      <w:pPr>
        <w:pStyle w:val="ConsPlusNormal"/>
        <w:ind w:firstLine="540"/>
        <w:jc w:val="both"/>
      </w:pPr>
    </w:p>
    <w:p w:rsidR="002F44A6" w:rsidRDefault="002F44A6">
      <w:pPr>
        <w:pStyle w:val="ConsPlusTitle"/>
        <w:jc w:val="center"/>
        <w:outlineLvl w:val="2"/>
      </w:pPr>
      <w:r>
        <w:t>Особенности предоставления муниципальной услуги</w:t>
      </w:r>
    </w:p>
    <w:p w:rsidR="002F44A6" w:rsidRDefault="002F44A6">
      <w:pPr>
        <w:pStyle w:val="ConsPlusTitle"/>
        <w:jc w:val="center"/>
      </w:pPr>
      <w:r>
        <w:t>в электронной форме</w:t>
      </w:r>
    </w:p>
    <w:p w:rsidR="002F44A6" w:rsidRDefault="002F44A6">
      <w:pPr>
        <w:pStyle w:val="ConsPlusNormal"/>
        <w:ind w:firstLine="540"/>
        <w:jc w:val="both"/>
      </w:pPr>
    </w:p>
    <w:p w:rsidR="002F44A6" w:rsidRDefault="002F44A6">
      <w:pPr>
        <w:pStyle w:val="ConsPlusNormal"/>
        <w:ind w:firstLine="540"/>
        <w:jc w:val="both"/>
      </w:pPr>
      <w:r>
        <w:t>30. При предоставлении муниципальной услуги в электронной форме заявителю обеспечивается возможность:</w:t>
      </w:r>
    </w:p>
    <w:p w:rsidR="002F44A6" w:rsidRDefault="002F44A6">
      <w:pPr>
        <w:pStyle w:val="ConsPlusNormal"/>
        <w:spacing w:before="220"/>
        <w:ind w:firstLine="540"/>
        <w:jc w:val="both"/>
      </w:pPr>
      <w:r>
        <w:lastRenderedPageBreak/>
        <w:t>получения информации о порядке и сроках предоставления муниципальной услуги;</w:t>
      </w:r>
    </w:p>
    <w:p w:rsidR="002F44A6" w:rsidRDefault="002F44A6">
      <w:pPr>
        <w:pStyle w:val="ConsPlusNormal"/>
        <w:spacing w:before="220"/>
        <w:ind w:firstLine="540"/>
        <w:jc w:val="both"/>
      </w:pPr>
      <w:r>
        <w:t>досудебного (внесудебного) обжалования решений и действий (бездействия) Уполномоченного органа, должностного лица Уполномоченного органа либо муниципального служащего.</w:t>
      </w:r>
    </w:p>
    <w:p w:rsidR="002F44A6" w:rsidRDefault="002F44A6">
      <w:pPr>
        <w:pStyle w:val="ConsPlusNormal"/>
        <w:ind w:firstLine="540"/>
        <w:jc w:val="both"/>
      </w:pPr>
    </w:p>
    <w:p w:rsidR="002F44A6" w:rsidRDefault="002F44A6">
      <w:pPr>
        <w:pStyle w:val="ConsPlusTitle"/>
        <w:jc w:val="center"/>
        <w:outlineLvl w:val="2"/>
      </w:pPr>
      <w:r>
        <w:t>Особенности предоставления муниципальной услуги</w:t>
      </w:r>
    </w:p>
    <w:p w:rsidR="002F44A6" w:rsidRDefault="002F44A6">
      <w:pPr>
        <w:pStyle w:val="ConsPlusTitle"/>
        <w:jc w:val="center"/>
      </w:pPr>
      <w:r>
        <w:t>в многофункциональных центрах</w:t>
      </w:r>
    </w:p>
    <w:p w:rsidR="002F44A6" w:rsidRDefault="002F44A6">
      <w:pPr>
        <w:pStyle w:val="ConsPlusNormal"/>
        <w:ind w:firstLine="540"/>
        <w:jc w:val="both"/>
      </w:pPr>
    </w:p>
    <w:p w:rsidR="002F44A6" w:rsidRDefault="002F44A6">
      <w:pPr>
        <w:pStyle w:val="ConsPlusNormal"/>
        <w:ind w:firstLine="540"/>
        <w:jc w:val="both"/>
      </w:pPr>
      <w:r>
        <w:t>31. Предоставление муниципальной услуги в МФЦ осуществляется по принципу "одного окна" в соответствии с законодательством Российской Федерации, в порядке и сроки, установленные соглашением, заключенным между МФЦ и Уполномоченным органом.</w:t>
      </w:r>
    </w:p>
    <w:p w:rsidR="002F44A6" w:rsidRDefault="002F44A6">
      <w:pPr>
        <w:pStyle w:val="ConsPlusNormal"/>
        <w:spacing w:before="220"/>
        <w:ind w:firstLine="540"/>
        <w:jc w:val="both"/>
      </w:pPr>
      <w:r>
        <w:t>МФЦ при предоставлении муниципальной услуги осуществляет следующие административные процедуры (действия):</w:t>
      </w:r>
    </w:p>
    <w:p w:rsidR="002F44A6" w:rsidRDefault="002F44A6">
      <w:pPr>
        <w:pStyle w:val="ConsPlusNormal"/>
        <w:spacing w:before="220"/>
        <w:ind w:firstLine="540"/>
        <w:jc w:val="both"/>
      </w:pPr>
      <w:r>
        <w:t>информирование о предоставлении муниципальной услуги;</w:t>
      </w:r>
    </w:p>
    <w:p w:rsidR="002F44A6" w:rsidRDefault="002F44A6">
      <w:pPr>
        <w:pStyle w:val="ConsPlusNormal"/>
        <w:spacing w:before="220"/>
        <w:ind w:firstLine="540"/>
        <w:jc w:val="both"/>
      </w:pPr>
      <w:r>
        <w:t>прием заявления и документов на предоставление муниципальной услуги.</w:t>
      </w:r>
    </w:p>
    <w:p w:rsidR="002F44A6" w:rsidRDefault="002F44A6">
      <w:pPr>
        <w:pStyle w:val="ConsPlusNormal"/>
        <w:jc w:val="both"/>
      </w:pPr>
    </w:p>
    <w:p w:rsidR="002F44A6" w:rsidRDefault="002F44A6">
      <w:pPr>
        <w:pStyle w:val="ConsPlusTitle"/>
        <w:jc w:val="center"/>
        <w:outlineLvl w:val="1"/>
      </w:pPr>
      <w:r>
        <w:t>III. Состав, последовательность и сроки выполнения</w:t>
      </w:r>
    </w:p>
    <w:p w:rsidR="002F44A6" w:rsidRDefault="002F44A6">
      <w:pPr>
        <w:pStyle w:val="ConsPlusTitle"/>
        <w:jc w:val="center"/>
      </w:pPr>
      <w:r>
        <w:t>административных процедур, требования к порядку их</w:t>
      </w:r>
    </w:p>
    <w:p w:rsidR="002F44A6" w:rsidRDefault="002F44A6">
      <w:pPr>
        <w:pStyle w:val="ConsPlusTitle"/>
        <w:jc w:val="center"/>
      </w:pPr>
      <w:r>
        <w:t>выполнения, в том числе особенности выполнения</w:t>
      </w:r>
    </w:p>
    <w:p w:rsidR="002F44A6" w:rsidRDefault="002F44A6">
      <w:pPr>
        <w:pStyle w:val="ConsPlusTitle"/>
        <w:jc w:val="center"/>
      </w:pPr>
      <w:r>
        <w:t>административных процедур в электронной форме, а также</w:t>
      </w:r>
    </w:p>
    <w:p w:rsidR="002F44A6" w:rsidRDefault="002F44A6">
      <w:pPr>
        <w:pStyle w:val="ConsPlusTitle"/>
        <w:jc w:val="center"/>
      </w:pPr>
      <w:r>
        <w:t>особенности выполнения административных процедур</w:t>
      </w:r>
    </w:p>
    <w:p w:rsidR="002F44A6" w:rsidRDefault="002F44A6">
      <w:pPr>
        <w:pStyle w:val="ConsPlusTitle"/>
        <w:jc w:val="center"/>
      </w:pPr>
      <w:r>
        <w:t>в многофункциональных центрах</w:t>
      </w:r>
    </w:p>
    <w:p w:rsidR="002F44A6" w:rsidRDefault="002F44A6">
      <w:pPr>
        <w:pStyle w:val="ConsPlusNormal"/>
        <w:jc w:val="center"/>
      </w:pPr>
      <w:r>
        <w:t xml:space="preserve">(в ред. </w:t>
      </w:r>
      <w:hyperlink r:id="rId52">
        <w:r>
          <w:rPr>
            <w:color w:val="0000FF"/>
          </w:rPr>
          <w:t>постановления</w:t>
        </w:r>
      </w:hyperlink>
      <w:r>
        <w:t xml:space="preserve"> Администрации Нижневартовского района</w:t>
      </w:r>
    </w:p>
    <w:p w:rsidR="002F44A6" w:rsidRDefault="002F44A6">
      <w:pPr>
        <w:pStyle w:val="ConsPlusNormal"/>
        <w:jc w:val="center"/>
      </w:pPr>
      <w:r>
        <w:t>от 05.05.2025 N 536)</w:t>
      </w:r>
    </w:p>
    <w:p w:rsidR="002F44A6" w:rsidRDefault="002F44A6">
      <w:pPr>
        <w:pStyle w:val="ConsPlusNormal"/>
        <w:jc w:val="both"/>
      </w:pPr>
    </w:p>
    <w:p w:rsidR="002F44A6" w:rsidRDefault="002F44A6">
      <w:pPr>
        <w:pStyle w:val="ConsPlusTitle"/>
        <w:jc w:val="center"/>
        <w:outlineLvl w:val="2"/>
      </w:pPr>
      <w:r>
        <w:t>Исчерпывающий перечень административных процедур</w:t>
      </w:r>
    </w:p>
    <w:p w:rsidR="002F44A6" w:rsidRDefault="002F44A6">
      <w:pPr>
        <w:pStyle w:val="ConsPlusNormal"/>
        <w:jc w:val="both"/>
      </w:pPr>
    </w:p>
    <w:p w:rsidR="002F44A6" w:rsidRDefault="002F44A6">
      <w:pPr>
        <w:pStyle w:val="ConsPlusNormal"/>
        <w:ind w:firstLine="540"/>
        <w:jc w:val="both"/>
      </w:pPr>
      <w:r>
        <w:t>33. Предоставление муниципальной услуги включает в себя следующие административные процедуры:</w:t>
      </w:r>
    </w:p>
    <w:p w:rsidR="002F44A6" w:rsidRDefault="002F44A6">
      <w:pPr>
        <w:pStyle w:val="ConsPlusNormal"/>
        <w:spacing w:before="220"/>
        <w:ind w:firstLine="540"/>
        <w:jc w:val="both"/>
      </w:pPr>
      <w:r>
        <w:t>прием и регистрация заявления о предоставлении муниципальной услуги;</w:t>
      </w:r>
    </w:p>
    <w:p w:rsidR="002F44A6" w:rsidRDefault="002F44A6">
      <w:pPr>
        <w:pStyle w:val="ConsPlusNormal"/>
        <w:spacing w:before="220"/>
        <w:ind w:firstLine="540"/>
        <w:jc w:val="both"/>
      </w:pPr>
      <w:r>
        <w:t>формирование и направление межведомственных запросов;</w:t>
      </w:r>
    </w:p>
    <w:p w:rsidR="002F44A6" w:rsidRDefault="002F44A6">
      <w:pPr>
        <w:pStyle w:val="ConsPlusNormal"/>
        <w:spacing w:before="220"/>
        <w:ind w:firstLine="540"/>
        <w:jc w:val="both"/>
      </w:pPr>
      <w:r>
        <w:t>рассмотрение заявления и документов, принятие решения о предоставлении или об отказе в предоставлении муниципальной услуги;</w:t>
      </w:r>
    </w:p>
    <w:p w:rsidR="002F44A6" w:rsidRDefault="002F44A6">
      <w:pPr>
        <w:pStyle w:val="ConsPlusNormal"/>
        <w:spacing w:before="220"/>
        <w:ind w:firstLine="540"/>
        <w:jc w:val="both"/>
      </w:pPr>
      <w:r>
        <w:t>заключение договора найма жилого помещения муниципального жилищного фонда коммерческого использования.</w:t>
      </w:r>
    </w:p>
    <w:p w:rsidR="002F44A6" w:rsidRDefault="002F44A6">
      <w:pPr>
        <w:pStyle w:val="ConsPlusNormal"/>
        <w:jc w:val="both"/>
      </w:pPr>
    </w:p>
    <w:p w:rsidR="002F44A6" w:rsidRDefault="002F44A6">
      <w:pPr>
        <w:pStyle w:val="ConsPlusTitle"/>
        <w:jc w:val="center"/>
        <w:outlineLvl w:val="2"/>
      </w:pPr>
      <w:r>
        <w:t>Прием и регистрация заявления о предоставлении муниципальной</w:t>
      </w:r>
    </w:p>
    <w:p w:rsidR="002F44A6" w:rsidRDefault="002F44A6">
      <w:pPr>
        <w:pStyle w:val="ConsPlusTitle"/>
        <w:jc w:val="center"/>
      </w:pPr>
      <w:r>
        <w:t>услуги</w:t>
      </w:r>
    </w:p>
    <w:p w:rsidR="002F44A6" w:rsidRDefault="002F44A6">
      <w:pPr>
        <w:pStyle w:val="ConsPlusNormal"/>
        <w:jc w:val="both"/>
      </w:pPr>
    </w:p>
    <w:p w:rsidR="002F44A6" w:rsidRDefault="002F44A6">
      <w:pPr>
        <w:pStyle w:val="ConsPlusNormal"/>
        <w:ind w:firstLine="540"/>
        <w:jc w:val="both"/>
      </w:pPr>
      <w:r>
        <w:t>34. Основанием для начала административной процедуры является поступление в Уполномоченный орган заявления о предоставлении муниципальной услуги с прилагаемыми к нему документами.</w:t>
      </w:r>
    </w:p>
    <w:p w:rsidR="002F44A6" w:rsidRDefault="002F44A6">
      <w:pPr>
        <w:pStyle w:val="ConsPlusNormal"/>
        <w:spacing w:before="220"/>
        <w:ind w:firstLine="540"/>
        <w:jc w:val="both"/>
      </w:pPr>
      <w:r>
        <w:t>Должностным лицом, ответственным за прием и регистрацию заявления, является специалист отдела по жилищным вопросам управления по жилищным вопросам, муниципальной собственности и земельным отношениям администрации района.</w:t>
      </w:r>
    </w:p>
    <w:p w:rsidR="002F44A6" w:rsidRDefault="002F44A6">
      <w:pPr>
        <w:pStyle w:val="ConsPlusNormal"/>
        <w:jc w:val="both"/>
      </w:pPr>
      <w:r>
        <w:t xml:space="preserve">(в ред. постановлений Администрации Нижневартовского района от 28.12.2020 </w:t>
      </w:r>
      <w:hyperlink r:id="rId53">
        <w:r>
          <w:rPr>
            <w:color w:val="0000FF"/>
          </w:rPr>
          <w:t>N 2102</w:t>
        </w:r>
      </w:hyperlink>
      <w:r>
        <w:t xml:space="preserve">, от 27.02.2024 </w:t>
      </w:r>
      <w:hyperlink r:id="rId54">
        <w:r>
          <w:rPr>
            <w:color w:val="0000FF"/>
          </w:rPr>
          <w:t>N 214</w:t>
        </w:r>
      </w:hyperlink>
      <w:r>
        <w:t>)</w:t>
      </w:r>
    </w:p>
    <w:p w:rsidR="002F44A6" w:rsidRDefault="002F44A6">
      <w:pPr>
        <w:pStyle w:val="ConsPlusNormal"/>
        <w:spacing w:before="220"/>
        <w:ind w:firstLine="540"/>
        <w:jc w:val="both"/>
      </w:pPr>
      <w:r>
        <w:t xml:space="preserve">Содержание, продолжительность административных действий, входящих в состав </w:t>
      </w:r>
      <w:r>
        <w:lastRenderedPageBreak/>
        <w:t xml:space="preserve">административной процедуры: прием и регистрация заявления о предоставлении муниципальной услуги, - осуществляется в порядке и сроки, установленные </w:t>
      </w:r>
      <w:hyperlink w:anchor="P243">
        <w:r>
          <w:rPr>
            <w:color w:val="0000FF"/>
          </w:rPr>
          <w:t>пунктом 27</w:t>
        </w:r>
      </w:hyperlink>
      <w:r>
        <w:t xml:space="preserve"> Административного регламента.</w:t>
      </w:r>
    </w:p>
    <w:p w:rsidR="002F44A6" w:rsidRDefault="002F44A6">
      <w:pPr>
        <w:pStyle w:val="ConsPlusNormal"/>
        <w:spacing w:before="220"/>
        <w:ind w:firstLine="540"/>
        <w:jc w:val="both"/>
      </w:pPr>
      <w:r>
        <w:t>Критерием принятия решения о приеме и регистрации заявления о предоставлении муниципальной услуги является наличие заявления о предоставлении муниципальной услуги.</w:t>
      </w:r>
    </w:p>
    <w:p w:rsidR="002F44A6" w:rsidRDefault="002F44A6">
      <w:pPr>
        <w:pStyle w:val="ConsPlusNormal"/>
        <w:spacing w:before="220"/>
        <w:ind w:firstLine="540"/>
        <w:jc w:val="both"/>
      </w:pPr>
      <w:r>
        <w:t>Результатом выполнения данной административной процедуры является зарегистрированное заявление.</w:t>
      </w:r>
    </w:p>
    <w:p w:rsidR="002F44A6" w:rsidRDefault="002F44A6">
      <w:pPr>
        <w:pStyle w:val="ConsPlusNormal"/>
        <w:spacing w:before="220"/>
        <w:ind w:firstLine="540"/>
        <w:jc w:val="both"/>
      </w:pPr>
      <w:r>
        <w:t>Способ фиксации результата выполнения административной процедуры: факт регистрации заявления о предоставлении муниципальной услуги фиксируется в электронном документообороте.</w:t>
      </w:r>
    </w:p>
    <w:p w:rsidR="002F44A6" w:rsidRDefault="002F44A6">
      <w:pPr>
        <w:pStyle w:val="ConsPlusNormal"/>
        <w:spacing w:before="220"/>
        <w:ind w:firstLine="540"/>
        <w:jc w:val="both"/>
      </w:pPr>
      <w:r>
        <w:t>Зарегистрированное заявление и прилагаемые к нему документы передаются специалисту отдела по жилищным вопросам управления по жилищным вопросам, муниципальной собственности и земельным отношениям администрации района, ответственному за рассмотрение заявления, оформление документов, являющихся результатом предоставления муниципальной услуги.</w:t>
      </w:r>
    </w:p>
    <w:p w:rsidR="002F44A6" w:rsidRDefault="002F44A6">
      <w:pPr>
        <w:pStyle w:val="ConsPlusNormal"/>
        <w:jc w:val="both"/>
      </w:pPr>
      <w:r>
        <w:t xml:space="preserve">(в ред. постановлений Администрации Нижневартовского района от 28.12.2020 </w:t>
      </w:r>
      <w:hyperlink r:id="rId55">
        <w:r>
          <w:rPr>
            <w:color w:val="0000FF"/>
          </w:rPr>
          <w:t>N 2102</w:t>
        </w:r>
      </w:hyperlink>
      <w:r>
        <w:t xml:space="preserve">, от 27.02.2024 </w:t>
      </w:r>
      <w:hyperlink r:id="rId56">
        <w:r>
          <w:rPr>
            <w:color w:val="0000FF"/>
          </w:rPr>
          <w:t>N 214</w:t>
        </w:r>
      </w:hyperlink>
      <w:r>
        <w:t>)</w:t>
      </w:r>
    </w:p>
    <w:p w:rsidR="002F44A6" w:rsidRDefault="002F44A6">
      <w:pPr>
        <w:pStyle w:val="ConsPlusNormal"/>
        <w:spacing w:before="220"/>
        <w:ind w:firstLine="540"/>
        <w:jc w:val="both"/>
      </w:pPr>
      <w:r>
        <w:t>В случае подачи заявителем заявления и документов через МФЦ последний обеспечивает их передачу в Уполномоченный орган в порядке и сроки, которые установлены соглашением о взаимодействии между МФЦ и Уполномоченным органом, но не позднее следующего рабочего дня со дня поступления пакета документов. При этом датой подачи заявителем заявления и документов является дата поступления пакета документов в Уполномоченный орган.</w:t>
      </w:r>
    </w:p>
    <w:p w:rsidR="002F44A6" w:rsidRDefault="002F44A6">
      <w:pPr>
        <w:pStyle w:val="ConsPlusNormal"/>
        <w:jc w:val="both"/>
      </w:pPr>
    </w:p>
    <w:p w:rsidR="002F44A6" w:rsidRDefault="002F44A6">
      <w:pPr>
        <w:pStyle w:val="ConsPlusTitle"/>
        <w:jc w:val="center"/>
        <w:outlineLvl w:val="2"/>
      </w:pPr>
      <w:r>
        <w:t>Формирование и направление межведомственных запросов</w:t>
      </w:r>
    </w:p>
    <w:p w:rsidR="002F44A6" w:rsidRDefault="002F44A6">
      <w:pPr>
        <w:pStyle w:val="ConsPlusNormal"/>
        <w:jc w:val="both"/>
      </w:pPr>
    </w:p>
    <w:p w:rsidR="002F44A6" w:rsidRDefault="002F44A6">
      <w:pPr>
        <w:pStyle w:val="ConsPlusNormal"/>
        <w:ind w:firstLine="540"/>
        <w:jc w:val="both"/>
      </w:pPr>
      <w:r>
        <w:t>35. Основанием для начала административной процедуры является регистрация заявления о предоставлении муниципальной услуги специалистом Уполномоченного органа в электронном документообороте.</w:t>
      </w:r>
    </w:p>
    <w:p w:rsidR="002F44A6" w:rsidRDefault="002F44A6">
      <w:pPr>
        <w:pStyle w:val="ConsPlusNormal"/>
        <w:spacing w:before="220"/>
        <w:ind w:firstLine="540"/>
        <w:jc w:val="both"/>
      </w:pPr>
      <w:r>
        <w:t>Должностным лицом, ответственным за формирование и направление межведомственных запросов, является специалист отдела по жилищным вопросам управления по жилищным вопросам, муниципальной собственности и земельным отношениям администрации района.</w:t>
      </w:r>
    </w:p>
    <w:p w:rsidR="002F44A6" w:rsidRDefault="002F44A6">
      <w:pPr>
        <w:pStyle w:val="ConsPlusNormal"/>
        <w:jc w:val="both"/>
      </w:pPr>
      <w:r>
        <w:t xml:space="preserve">(в ред. постановлений Администрации Нижневартовского района от 28.12.2020 </w:t>
      </w:r>
      <w:hyperlink r:id="rId57">
        <w:r>
          <w:rPr>
            <w:color w:val="0000FF"/>
          </w:rPr>
          <w:t>N 2102</w:t>
        </w:r>
      </w:hyperlink>
      <w:r>
        <w:t xml:space="preserve">, от 27.02.2024 </w:t>
      </w:r>
      <w:hyperlink r:id="rId58">
        <w:r>
          <w:rPr>
            <w:color w:val="0000FF"/>
          </w:rPr>
          <w:t>N 214</w:t>
        </w:r>
      </w:hyperlink>
      <w:r>
        <w:t>)</w:t>
      </w:r>
    </w:p>
    <w:p w:rsidR="002F44A6" w:rsidRDefault="002F44A6">
      <w:pPr>
        <w:pStyle w:val="ConsPlusNormal"/>
        <w:spacing w:before="220"/>
        <w:ind w:firstLine="540"/>
        <w:jc w:val="both"/>
      </w:pPr>
      <w:r>
        <w:t>Содержание, продолжительность административных действий, входящих в состав административной процедуры по формированию и направлению межведомственных запросов:</w:t>
      </w:r>
    </w:p>
    <w:p w:rsidR="002F44A6" w:rsidRDefault="002F44A6">
      <w:pPr>
        <w:pStyle w:val="ConsPlusNormal"/>
        <w:spacing w:before="220"/>
        <w:ind w:firstLine="540"/>
        <w:jc w:val="both"/>
      </w:pPr>
      <w:r>
        <w:t>формирование и направление межведомственных запросов в органы власти, участвующие в предоставлении муниципальной услуги, - в течение 3 рабочих дней со дня регистрации заявления;</w:t>
      </w:r>
    </w:p>
    <w:p w:rsidR="002F44A6" w:rsidRDefault="002F44A6">
      <w:pPr>
        <w:pStyle w:val="ConsPlusNormal"/>
        <w:spacing w:before="220"/>
        <w:ind w:firstLine="540"/>
        <w:jc w:val="both"/>
      </w:pPr>
      <w:r>
        <w:t>регистрация ответа на межведомственные запросы - в день поступления ответа на межведомственный запрос.</w:t>
      </w:r>
    </w:p>
    <w:p w:rsidR="002F44A6" w:rsidRDefault="002F44A6">
      <w:pPr>
        <w:pStyle w:val="ConsPlusNormal"/>
        <w:spacing w:before="220"/>
        <w:ind w:firstLine="540"/>
        <w:jc w:val="both"/>
      </w:pPr>
      <w:r>
        <w:t xml:space="preserve">Критерий принятия решения о направлении межведомственного запроса: отсутствие документов, необходимых для предоставления муниципальной услуги, которые заявитель вправе представить по собственной инициативе, и отсутствие оснований для отказа в предоставлении муниципальной услуги, предусмотренных </w:t>
      </w:r>
      <w:hyperlink w:anchor="P215">
        <w:r>
          <w:rPr>
            <w:color w:val="0000FF"/>
          </w:rPr>
          <w:t>пунктом 24</w:t>
        </w:r>
      </w:hyperlink>
      <w:r>
        <w:t xml:space="preserve"> Административного регламента.</w:t>
      </w:r>
    </w:p>
    <w:p w:rsidR="002F44A6" w:rsidRDefault="002F44A6">
      <w:pPr>
        <w:pStyle w:val="ConsPlusNormal"/>
        <w:spacing w:before="220"/>
        <w:ind w:firstLine="540"/>
        <w:jc w:val="both"/>
      </w:pPr>
      <w:r>
        <w:t>Результат выполнения административной процедуры: полученные ответы на межведомственные запросы.</w:t>
      </w:r>
    </w:p>
    <w:p w:rsidR="002F44A6" w:rsidRDefault="002F44A6">
      <w:pPr>
        <w:pStyle w:val="ConsPlusNormal"/>
        <w:spacing w:before="220"/>
        <w:ind w:firstLine="540"/>
        <w:jc w:val="both"/>
      </w:pPr>
      <w:r>
        <w:t xml:space="preserve">Способ фиксации результата выполнения административной процедуры: специалист отдела по жилищным вопросам управления по жилищным вопросам, муниципальной собственности и </w:t>
      </w:r>
      <w:r>
        <w:lastRenderedPageBreak/>
        <w:t>земельным отношениям администрации района, ответственный за формирование и направление межведомственных запросов, регистрирует ответ на межведомственный запрос в журнале регистрации заявлений.</w:t>
      </w:r>
    </w:p>
    <w:p w:rsidR="002F44A6" w:rsidRDefault="002F44A6">
      <w:pPr>
        <w:pStyle w:val="ConsPlusNormal"/>
        <w:jc w:val="both"/>
      </w:pPr>
      <w:r>
        <w:t xml:space="preserve">(в ред. постановлений Администрации Нижневартовского района от 28.12.2020 </w:t>
      </w:r>
      <w:hyperlink r:id="rId59">
        <w:r>
          <w:rPr>
            <w:color w:val="0000FF"/>
          </w:rPr>
          <w:t>N 2102</w:t>
        </w:r>
      </w:hyperlink>
      <w:r>
        <w:t xml:space="preserve">, от 27.02.2024 </w:t>
      </w:r>
      <w:hyperlink r:id="rId60">
        <w:r>
          <w:rPr>
            <w:color w:val="0000FF"/>
          </w:rPr>
          <w:t>N 214</w:t>
        </w:r>
      </w:hyperlink>
      <w:r>
        <w:t>)</w:t>
      </w:r>
    </w:p>
    <w:p w:rsidR="002F44A6" w:rsidRDefault="002F44A6">
      <w:pPr>
        <w:pStyle w:val="ConsPlusNormal"/>
        <w:spacing w:before="220"/>
        <w:ind w:firstLine="540"/>
        <w:jc w:val="both"/>
      </w:pPr>
      <w:r>
        <w:t>Порядок передачи результата: зарегистрированный ответ на межведомственный запрос передается специалисту отдела по жилищным вопросам управления по жилищным вопросам, муниципальной собственности и земельным отношениям администрации района, ответственному за предоставление муниципальной услуги, в день его поступления.</w:t>
      </w:r>
    </w:p>
    <w:p w:rsidR="002F44A6" w:rsidRDefault="002F44A6">
      <w:pPr>
        <w:pStyle w:val="ConsPlusNormal"/>
        <w:jc w:val="both"/>
      </w:pPr>
      <w:r>
        <w:t xml:space="preserve">(в ред. постановлений Администрации Нижневартовского района от 28.12.2020 </w:t>
      </w:r>
      <w:hyperlink r:id="rId61">
        <w:r>
          <w:rPr>
            <w:color w:val="0000FF"/>
          </w:rPr>
          <w:t>N 2102</w:t>
        </w:r>
      </w:hyperlink>
      <w:r>
        <w:t xml:space="preserve">, от 27.02.2024 </w:t>
      </w:r>
      <w:hyperlink r:id="rId62">
        <w:r>
          <w:rPr>
            <w:color w:val="0000FF"/>
          </w:rPr>
          <w:t>N 214</w:t>
        </w:r>
      </w:hyperlink>
      <w:r>
        <w:t>)</w:t>
      </w:r>
    </w:p>
    <w:p w:rsidR="002F44A6" w:rsidRDefault="002F44A6">
      <w:pPr>
        <w:pStyle w:val="ConsPlusNormal"/>
        <w:jc w:val="both"/>
      </w:pPr>
    </w:p>
    <w:p w:rsidR="002F44A6" w:rsidRDefault="002F44A6">
      <w:pPr>
        <w:pStyle w:val="ConsPlusTitle"/>
        <w:jc w:val="center"/>
        <w:outlineLvl w:val="2"/>
      </w:pPr>
      <w:r>
        <w:t>Рассмотрение заявления и документов, принятие решения</w:t>
      </w:r>
    </w:p>
    <w:p w:rsidR="002F44A6" w:rsidRDefault="002F44A6">
      <w:pPr>
        <w:pStyle w:val="ConsPlusTitle"/>
        <w:jc w:val="center"/>
      </w:pPr>
      <w:r>
        <w:t>о предоставлении или об отказе в предоставлении</w:t>
      </w:r>
    </w:p>
    <w:p w:rsidR="002F44A6" w:rsidRDefault="002F44A6">
      <w:pPr>
        <w:pStyle w:val="ConsPlusTitle"/>
        <w:jc w:val="center"/>
      </w:pPr>
      <w:r>
        <w:t>муниципальной услуги</w:t>
      </w:r>
    </w:p>
    <w:p w:rsidR="002F44A6" w:rsidRDefault="002F44A6">
      <w:pPr>
        <w:pStyle w:val="ConsPlusNormal"/>
        <w:jc w:val="both"/>
      </w:pPr>
    </w:p>
    <w:p w:rsidR="002F44A6" w:rsidRDefault="002F44A6">
      <w:pPr>
        <w:pStyle w:val="ConsPlusNormal"/>
        <w:ind w:firstLine="540"/>
        <w:jc w:val="both"/>
      </w:pPr>
      <w:r>
        <w:t xml:space="preserve">36. Основанием для начала административной процедуры является поступление специалисту отдела по жилищным вопросам управления по жилищным вопросам, муниципальной собственности и земельным отношениям администрации района, ответственному за предоставление муниципальной услуги, зарегистрированного заявления о предоставлении муниципальной услуги и документов, указанных в </w:t>
      </w:r>
      <w:hyperlink w:anchor="P156">
        <w:r>
          <w:rPr>
            <w:color w:val="0000FF"/>
          </w:rPr>
          <w:t>пункте 17</w:t>
        </w:r>
      </w:hyperlink>
      <w:r>
        <w:t xml:space="preserve"> Административного регламента, и ответов на межведомственные запросы (в случае направления).</w:t>
      </w:r>
    </w:p>
    <w:p w:rsidR="002F44A6" w:rsidRDefault="002F44A6">
      <w:pPr>
        <w:pStyle w:val="ConsPlusNormal"/>
        <w:jc w:val="both"/>
      </w:pPr>
      <w:r>
        <w:t xml:space="preserve">(в ред. постановлений Администрации Нижневартовского района от 28.12.2020 </w:t>
      </w:r>
      <w:hyperlink r:id="rId63">
        <w:r>
          <w:rPr>
            <w:color w:val="0000FF"/>
          </w:rPr>
          <w:t>N 2102</w:t>
        </w:r>
      </w:hyperlink>
      <w:r>
        <w:t xml:space="preserve">, от 27.02.2024 </w:t>
      </w:r>
      <w:hyperlink r:id="rId64">
        <w:r>
          <w:rPr>
            <w:color w:val="0000FF"/>
          </w:rPr>
          <w:t>N 214</w:t>
        </w:r>
      </w:hyperlink>
      <w:r>
        <w:t>)</w:t>
      </w:r>
    </w:p>
    <w:p w:rsidR="002F44A6" w:rsidRDefault="002F44A6">
      <w:pPr>
        <w:pStyle w:val="ConsPlusNormal"/>
        <w:spacing w:before="220"/>
        <w:ind w:firstLine="540"/>
        <w:jc w:val="both"/>
      </w:pPr>
      <w:r>
        <w:t xml:space="preserve">Рассмотрение вопроса о предоставлении или об отказе в предоставлении жилого помещения муниципального жилищного фонда коммерческого использования осуществляется жилищной комиссией при администрации района. Порядок предоставления заявителю жилого помещения муниципального жилищного фонда коммерческого использования определен </w:t>
      </w:r>
      <w:hyperlink r:id="rId65">
        <w:r>
          <w:rPr>
            <w:color w:val="0000FF"/>
          </w:rPr>
          <w:t>решением</w:t>
        </w:r>
      </w:hyperlink>
      <w:r>
        <w:t xml:space="preserve"> Думы района от 30.11.2012 N 273 "Об утверждении порядка предоставления жилых помещений жилищного фонда коммерческого использования муниципального образования Нижневартовский район".</w:t>
      </w:r>
    </w:p>
    <w:p w:rsidR="002F44A6" w:rsidRDefault="002F44A6">
      <w:pPr>
        <w:pStyle w:val="ConsPlusNormal"/>
        <w:spacing w:before="220"/>
        <w:ind w:firstLine="540"/>
        <w:jc w:val="both"/>
      </w:pPr>
      <w:r>
        <w:t>Содержание, продолжительность административных действий, входящих в состав административной процедуры:</w:t>
      </w:r>
    </w:p>
    <w:p w:rsidR="002F44A6" w:rsidRDefault="002F44A6">
      <w:pPr>
        <w:pStyle w:val="ConsPlusNormal"/>
        <w:spacing w:before="220"/>
        <w:ind w:firstLine="540"/>
        <w:jc w:val="both"/>
      </w:pPr>
      <w:r>
        <w:t>формирование и направление учетного дела заявителя в жилищную комиссию при администрации района - 1 рабочий день со дня поступления специалисту отдела по жилищным вопросам управления по жилищным вопросам, муниципальной собственности и земельным отношениям администрации района, ответственному за предоставление муниципальной услуги, зарегистрированных документов;</w:t>
      </w:r>
    </w:p>
    <w:p w:rsidR="002F44A6" w:rsidRDefault="002F44A6">
      <w:pPr>
        <w:pStyle w:val="ConsPlusNormal"/>
        <w:jc w:val="both"/>
      </w:pPr>
      <w:r>
        <w:t xml:space="preserve">(в ред. постановлений Администрации Нижневартовского района от 28.12.2020 </w:t>
      </w:r>
      <w:hyperlink r:id="rId66">
        <w:r>
          <w:rPr>
            <w:color w:val="0000FF"/>
          </w:rPr>
          <w:t>N 2102</w:t>
        </w:r>
      </w:hyperlink>
      <w:r>
        <w:t xml:space="preserve">, от 27.02.2024 </w:t>
      </w:r>
      <w:hyperlink r:id="rId67">
        <w:r>
          <w:rPr>
            <w:color w:val="0000FF"/>
          </w:rPr>
          <w:t>N 214</w:t>
        </w:r>
      </w:hyperlink>
      <w:r>
        <w:t>)</w:t>
      </w:r>
    </w:p>
    <w:p w:rsidR="002F44A6" w:rsidRDefault="002F44A6">
      <w:pPr>
        <w:pStyle w:val="ConsPlusNormal"/>
        <w:spacing w:before="220"/>
        <w:ind w:firstLine="540"/>
        <w:jc w:val="both"/>
      </w:pPr>
      <w:r>
        <w:t>принятие жилищной комиссией при администрации района решения о подготовке постановления администрации района о предоставлении жилого помещения или об отказе в предоставлении жилого помещения муниципального жилищного фонда коммерческого использования - в течение 10 рабочих дней со дня поступления учетного дела заявителя;</w:t>
      </w:r>
    </w:p>
    <w:p w:rsidR="002F44A6" w:rsidRDefault="002F44A6">
      <w:pPr>
        <w:pStyle w:val="ConsPlusNormal"/>
        <w:jc w:val="both"/>
      </w:pPr>
      <w:r>
        <w:t xml:space="preserve">(в ред. </w:t>
      </w:r>
      <w:hyperlink r:id="rId68">
        <w:r>
          <w:rPr>
            <w:color w:val="0000FF"/>
          </w:rPr>
          <w:t>постановления</w:t>
        </w:r>
      </w:hyperlink>
      <w:r>
        <w:t xml:space="preserve"> Администрации Нижневартовского района от 07.11.2023 N 1157)</w:t>
      </w:r>
    </w:p>
    <w:p w:rsidR="002F44A6" w:rsidRDefault="002F44A6">
      <w:pPr>
        <w:pStyle w:val="ConsPlusNormal"/>
        <w:spacing w:before="220"/>
        <w:ind w:firstLine="540"/>
        <w:jc w:val="both"/>
      </w:pPr>
      <w:r>
        <w:t>подготовка, утверждение, регистрация в установленном порядке постановления администрации района о предоставлении или об отказе в предоставлении заявителю жилого помещения муниципального жилищного фонда коммерческого использования - в течение 10 рабочих дней со дня принятия решения о предоставлении или об отказе в предоставлении жилого помещения муниципального жилищного фонда коммерческого использования;</w:t>
      </w:r>
    </w:p>
    <w:p w:rsidR="002F44A6" w:rsidRDefault="002F44A6">
      <w:pPr>
        <w:pStyle w:val="ConsPlusNormal"/>
        <w:jc w:val="both"/>
      </w:pPr>
      <w:r>
        <w:t xml:space="preserve">(в ред. </w:t>
      </w:r>
      <w:hyperlink r:id="rId69">
        <w:r>
          <w:rPr>
            <w:color w:val="0000FF"/>
          </w:rPr>
          <w:t>постановления</w:t>
        </w:r>
      </w:hyperlink>
      <w:r>
        <w:t xml:space="preserve"> Администрации Нижневартовского района от 07.11.2023 N 1157)</w:t>
      </w:r>
    </w:p>
    <w:p w:rsidR="002F44A6" w:rsidRDefault="002F44A6">
      <w:pPr>
        <w:pStyle w:val="ConsPlusNormal"/>
        <w:spacing w:before="220"/>
        <w:ind w:firstLine="540"/>
        <w:jc w:val="both"/>
      </w:pPr>
      <w:r>
        <w:lastRenderedPageBreak/>
        <w:t>подготовка, подписание, регистрация в установленном порядке уведомления о предоставлении или об отказе в предоставлении жилого помещения муниципального жилищного фонда коммерческого использования - в течение 3 рабочих дней со дня принятия решения о предоставлении или об отказе в предоставлении жилого помещения муниципального жилищного фонда коммерческого использования.</w:t>
      </w:r>
    </w:p>
    <w:p w:rsidR="002F44A6" w:rsidRDefault="002F44A6">
      <w:pPr>
        <w:pStyle w:val="ConsPlusNormal"/>
        <w:jc w:val="both"/>
      </w:pPr>
      <w:r>
        <w:t xml:space="preserve">(в ред. </w:t>
      </w:r>
      <w:hyperlink r:id="rId70">
        <w:r>
          <w:rPr>
            <w:color w:val="0000FF"/>
          </w:rPr>
          <w:t>постановления</w:t>
        </w:r>
      </w:hyperlink>
      <w:r>
        <w:t xml:space="preserve"> Администрации Нижневартовского района от 07.11.2023 N 1157)</w:t>
      </w:r>
    </w:p>
    <w:p w:rsidR="002F44A6" w:rsidRDefault="002F44A6">
      <w:pPr>
        <w:pStyle w:val="ConsPlusNormal"/>
        <w:spacing w:before="220"/>
        <w:ind w:firstLine="540"/>
        <w:jc w:val="both"/>
      </w:pPr>
      <w:r>
        <w:t>Максимальный срок выполнения административной процедуры - не более 21 рабочего дня.</w:t>
      </w:r>
    </w:p>
    <w:p w:rsidR="002F44A6" w:rsidRDefault="002F44A6">
      <w:pPr>
        <w:pStyle w:val="ConsPlusNormal"/>
        <w:spacing w:before="220"/>
        <w:ind w:firstLine="540"/>
        <w:jc w:val="both"/>
      </w:pPr>
      <w:r>
        <w:t xml:space="preserve">Критерием принятия решения о предоставлении либо об отказе заявителю в предоставлении заявителю жилого помещения муниципального жилищного фонда коммерческого использования является наличие или отсутствие оснований для отказа в предоставлении муниципальной услуги, указанных в </w:t>
      </w:r>
      <w:hyperlink w:anchor="P215">
        <w:r>
          <w:rPr>
            <w:color w:val="0000FF"/>
          </w:rPr>
          <w:t>пункте 24</w:t>
        </w:r>
      </w:hyperlink>
      <w:r>
        <w:t xml:space="preserve"> Административного регламента.</w:t>
      </w:r>
    </w:p>
    <w:p w:rsidR="002F44A6" w:rsidRDefault="002F44A6">
      <w:pPr>
        <w:pStyle w:val="ConsPlusNormal"/>
        <w:spacing w:before="220"/>
        <w:ind w:firstLine="540"/>
        <w:jc w:val="both"/>
      </w:pPr>
      <w:r>
        <w:t>Результатом административной процедуры является:</w:t>
      </w:r>
    </w:p>
    <w:p w:rsidR="002F44A6" w:rsidRDefault="002F44A6">
      <w:pPr>
        <w:pStyle w:val="ConsPlusNormal"/>
        <w:spacing w:before="220"/>
        <w:ind w:firstLine="540"/>
        <w:jc w:val="both"/>
      </w:pPr>
      <w:r>
        <w:t>издание постановления администрации района о предоставлении заявителю жилого помещения муниципального жилищного фонда коммерческого использования;</w:t>
      </w:r>
    </w:p>
    <w:p w:rsidR="002F44A6" w:rsidRDefault="002F44A6">
      <w:pPr>
        <w:pStyle w:val="ConsPlusNormal"/>
        <w:jc w:val="both"/>
      </w:pPr>
      <w:r>
        <w:t xml:space="preserve">(в ред. </w:t>
      </w:r>
      <w:hyperlink r:id="rId71">
        <w:r>
          <w:rPr>
            <w:color w:val="0000FF"/>
          </w:rPr>
          <w:t>постановления</w:t>
        </w:r>
      </w:hyperlink>
      <w:r>
        <w:t xml:space="preserve"> Администрации Нижневартовского района от 07.11.2023 N 1157)</w:t>
      </w:r>
    </w:p>
    <w:p w:rsidR="002F44A6" w:rsidRDefault="002F44A6">
      <w:pPr>
        <w:pStyle w:val="ConsPlusNormal"/>
        <w:spacing w:before="220"/>
        <w:ind w:firstLine="540"/>
        <w:jc w:val="both"/>
      </w:pPr>
      <w:r>
        <w:t>направление заявителю уведомления об отказе в предоставлении жилого помещения муниципального жилищного фонда коммерческого использования на основании постановления администрации района об отказе в предоставлении жилого помещения.</w:t>
      </w:r>
    </w:p>
    <w:p w:rsidR="002F44A6" w:rsidRDefault="002F44A6">
      <w:pPr>
        <w:pStyle w:val="ConsPlusNormal"/>
        <w:jc w:val="both"/>
      </w:pPr>
      <w:r>
        <w:t xml:space="preserve">(в ред. </w:t>
      </w:r>
      <w:hyperlink r:id="rId72">
        <w:r>
          <w:rPr>
            <w:color w:val="0000FF"/>
          </w:rPr>
          <w:t>постановления</w:t>
        </w:r>
      </w:hyperlink>
      <w:r>
        <w:t xml:space="preserve"> Администрации Нижневартовского района от 07.11.2023 N 1157)</w:t>
      </w:r>
    </w:p>
    <w:p w:rsidR="002F44A6" w:rsidRDefault="002F44A6">
      <w:pPr>
        <w:pStyle w:val="ConsPlusNormal"/>
        <w:spacing w:before="220"/>
        <w:ind w:firstLine="540"/>
        <w:jc w:val="both"/>
      </w:pPr>
      <w:r>
        <w:t>Способ фиксации результата выполнения административной процедуры:</w:t>
      </w:r>
    </w:p>
    <w:p w:rsidR="002F44A6" w:rsidRDefault="002F44A6">
      <w:pPr>
        <w:pStyle w:val="ConsPlusNormal"/>
        <w:spacing w:before="220"/>
        <w:ind w:firstLine="540"/>
        <w:jc w:val="both"/>
      </w:pPr>
      <w:r>
        <w:t>регистрация постановления администрации района о предоставлении заявителю жилого помещения муниципального жилищного фонда коммерческого использования в журнале регистрации;</w:t>
      </w:r>
    </w:p>
    <w:p w:rsidR="002F44A6" w:rsidRDefault="002F44A6">
      <w:pPr>
        <w:pStyle w:val="ConsPlusNormal"/>
        <w:spacing w:before="220"/>
        <w:ind w:firstLine="540"/>
        <w:jc w:val="both"/>
      </w:pPr>
      <w:r>
        <w:t>в случае выдачи уведомления об отказе в предоставлении жилого помещения муниципального жилищного фонда коммерческого использования лично заявителю - запись заявителя в журнале регистрации заявлений;</w:t>
      </w:r>
    </w:p>
    <w:p w:rsidR="002F44A6" w:rsidRDefault="002F44A6">
      <w:pPr>
        <w:pStyle w:val="ConsPlusNormal"/>
        <w:spacing w:before="220"/>
        <w:ind w:firstLine="540"/>
        <w:jc w:val="both"/>
      </w:pPr>
      <w:r>
        <w:t>в случае направления уведомления об отказе в предоставлении жилого помещения муниципального жилищного фонда коммерческого использования заявителю почтой - получение уведомление о вручении.</w:t>
      </w:r>
    </w:p>
    <w:p w:rsidR="002F44A6" w:rsidRDefault="002F44A6">
      <w:pPr>
        <w:pStyle w:val="ConsPlusNormal"/>
        <w:jc w:val="both"/>
      </w:pPr>
    </w:p>
    <w:p w:rsidR="002F44A6" w:rsidRDefault="002F44A6">
      <w:pPr>
        <w:pStyle w:val="ConsPlusTitle"/>
        <w:jc w:val="center"/>
        <w:outlineLvl w:val="2"/>
      </w:pPr>
      <w:r>
        <w:t>Заключение договора</w:t>
      </w:r>
    </w:p>
    <w:p w:rsidR="002F44A6" w:rsidRDefault="002F44A6">
      <w:pPr>
        <w:pStyle w:val="ConsPlusNormal"/>
        <w:jc w:val="both"/>
      </w:pPr>
    </w:p>
    <w:p w:rsidR="002F44A6" w:rsidRDefault="002F44A6">
      <w:pPr>
        <w:pStyle w:val="ConsPlusNormal"/>
        <w:ind w:firstLine="540"/>
        <w:jc w:val="both"/>
      </w:pPr>
      <w:r>
        <w:t>37. Основанием для начала административной процедуры является регистрация постановления администрации района о предоставлении заявителю жилого помещения муниципального жилищного фонда коммерческого использования в установленном порядке.</w:t>
      </w:r>
    </w:p>
    <w:p w:rsidR="002F44A6" w:rsidRDefault="002F44A6">
      <w:pPr>
        <w:pStyle w:val="ConsPlusNormal"/>
        <w:spacing w:before="220"/>
        <w:ind w:firstLine="540"/>
        <w:jc w:val="both"/>
      </w:pPr>
      <w:r>
        <w:t>Должностным лицом, ответственным за подготовку и заключение договора, является специалист отдела по жилищным вопросам управления по жилищным вопросам, муниципальной собственности и земельным отношениям администрации района.</w:t>
      </w:r>
    </w:p>
    <w:p w:rsidR="002F44A6" w:rsidRDefault="002F44A6">
      <w:pPr>
        <w:pStyle w:val="ConsPlusNormal"/>
        <w:spacing w:before="220"/>
        <w:ind w:firstLine="540"/>
        <w:jc w:val="both"/>
      </w:pPr>
      <w:r>
        <w:t>Содержание, продолжительность административных действий, входящих в состав административной процедуры:</w:t>
      </w:r>
    </w:p>
    <w:p w:rsidR="002F44A6" w:rsidRDefault="002F44A6">
      <w:pPr>
        <w:pStyle w:val="ConsPlusNormal"/>
        <w:spacing w:before="220"/>
        <w:ind w:firstLine="540"/>
        <w:jc w:val="both"/>
      </w:pPr>
      <w:r>
        <w:t>подготовка проекта договора на бумажном носителе, направление на согласование и подписание начальником управления по жилищным вопросам, муниципальной собственности и земельным ресурсам администрации района - в течение 3 рабочих дней со дня регистрации постановления администрации района;</w:t>
      </w:r>
    </w:p>
    <w:p w:rsidR="002F44A6" w:rsidRDefault="002F44A6">
      <w:pPr>
        <w:pStyle w:val="ConsPlusNormal"/>
        <w:spacing w:before="220"/>
        <w:ind w:firstLine="540"/>
        <w:jc w:val="both"/>
      </w:pPr>
      <w:r>
        <w:t xml:space="preserve">подготовка проекта договора в электронном виде, направление в личный кабинет гражданина на Едином портале договора, подписанного усиленной неквалифицированной </w:t>
      </w:r>
      <w:r>
        <w:lastRenderedPageBreak/>
        <w:t>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функций в электронной форме и в установленном Правительством Российской Федерации порядке, или усиленной квалифицированной электронной подписью в течение 3 рабочих дней со дня регистрации постановления администрации района;</w:t>
      </w:r>
    </w:p>
    <w:p w:rsidR="002F44A6" w:rsidRDefault="002F44A6">
      <w:pPr>
        <w:pStyle w:val="ConsPlusNormal"/>
        <w:spacing w:before="220"/>
        <w:ind w:firstLine="540"/>
        <w:jc w:val="both"/>
      </w:pPr>
      <w:r>
        <w:t>уведомление заявителя (посредством телефонной связи, электронной почты) о необходимости получения проекта договора в целях его рассмотрения и подписания, вручение двух экземпляров проекта договора с сопроводительным письмом заявителю под подпись, направление их по адресу, указанному в заявлении, в личный кабинет гражданина на Федеральный портал для подписания в электронной форме, подписание договора заявителем.</w:t>
      </w:r>
    </w:p>
    <w:p w:rsidR="002F44A6" w:rsidRDefault="002F44A6">
      <w:pPr>
        <w:pStyle w:val="ConsPlusNormal"/>
        <w:spacing w:before="220"/>
        <w:ind w:firstLine="540"/>
        <w:jc w:val="both"/>
      </w:pPr>
      <w:r>
        <w:t>Максимальный срок исполнения административной процедуры - не более 3 рабочих дней.</w:t>
      </w:r>
    </w:p>
    <w:p w:rsidR="002F44A6" w:rsidRDefault="002F44A6">
      <w:pPr>
        <w:pStyle w:val="ConsPlusNormal"/>
        <w:spacing w:before="220"/>
        <w:ind w:firstLine="540"/>
        <w:jc w:val="both"/>
      </w:pPr>
      <w:r>
        <w:t>Результатом исполнения административной процедуры является заключение с заявителем договора и передача жилого помещения по акту приема-передачи.</w:t>
      </w:r>
    </w:p>
    <w:p w:rsidR="002F44A6" w:rsidRDefault="002F44A6">
      <w:pPr>
        <w:pStyle w:val="ConsPlusNormal"/>
        <w:spacing w:before="220"/>
        <w:ind w:firstLine="540"/>
        <w:jc w:val="both"/>
      </w:pPr>
      <w:r>
        <w:t>Способ фиксации результата выполнения административной процедуры: договор подлежит регистрации в книге регистрации договоров.</w:t>
      </w:r>
    </w:p>
    <w:p w:rsidR="002F44A6" w:rsidRDefault="002F44A6">
      <w:pPr>
        <w:pStyle w:val="ConsPlusNormal"/>
        <w:jc w:val="both"/>
      </w:pPr>
      <w:r>
        <w:t xml:space="preserve">(п. 37 в ред. </w:t>
      </w:r>
      <w:hyperlink r:id="rId73">
        <w:r>
          <w:rPr>
            <w:color w:val="0000FF"/>
          </w:rPr>
          <w:t>постановления</w:t>
        </w:r>
      </w:hyperlink>
      <w:r>
        <w:t xml:space="preserve"> Администрации Нижневартовского района от 17.06.2025 N 808)</w:t>
      </w:r>
    </w:p>
    <w:p w:rsidR="002F44A6" w:rsidRDefault="002F44A6">
      <w:pPr>
        <w:pStyle w:val="ConsPlusNormal"/>
        <w:jc w:val="both"/>
      </w:pPr>
    </w:p>
    <w:p w:rsidR="002F44A6" w:rsidRDefault="002F44A6">
      <w:pPr>
        <w:pStyle w:val="ConsPlusTitle"/>
        <w:jc w:val="center"/>
        <w:outlineLvl w:val="2"/>
      </w:pPr>
      <w:r>
        <w:t>Варианты предоставления муниципальной услуги, включающие</w:t>
      </w:r>
    </w:p>
    <w:p w:rsidR="002F44A6" w:rsidRDefault="002F44A6">
      <w:pPr>
        <w:pStyle w:val="ConsPlusTitle"/>
        <w:jc w:val="center"/>
      </w:pPr>
      <w:r>
        <w:t>порядок ее предоставления отдельным категориям заявителей,</w:t>
      </w:r>
    </w:p>
    <w:p w:rsidR="002F44A6" w:rsidRDefault="002F44A6">
      <w:pPr>
        <w:pStyle w:val="ConsPlusTitle"/>
        <w:jc w:val="center"/>
      </w:pPr>
      <w:r>
        <w:t>объединенных общими признаками, в том числе в отношении</w:t>
      </w:r>
    </w:p>
    <w:p w:rsidR="002F44A6" w:rsidRDefault="002F44A6">
      <w:pPr>
        <w:pStyle w:val="ConsPlusTitle"/>
        <w:jc w:val="center"/>
      </w:pPr>
      <w:r>
        <w:t>результата муниципальной услуги, за получением которого они</w:t>
      </w:r>
    </w:p>
    <w:p w:rsidR="002F44A6" w:rsidRDefault="002F44A6">
      <w:pPr>
        <w:pStyle w:val="ConsPlusTitle"/>
        <w:jc w:val="center"/>
      </w:pPr>
      <w:r>
        <w:t>обратились</w:t>
      </w:r>
    </w:p>
    <w:p w:rsidR="002F44A6" w:rsidRDefault="002F44A6">
      <w:pPr>
        <w:pStyle w:val="ConsPlusNormal"/>
        <w:jc w:val="center"/>
      </w:pPr>
    </w:p>
    <w:p w:rsidR="002F44A6" w:rsidRDefault="002F44A6">
      <w:pPr>
        <w:pStyle w:val="ConsPlusNormal"/>
        <w:jc w:val="center"/>
      </w:pPr>
      <w:r>
        <w:t xml:space="preserve">(введен </w:t>
      </w:r>
      <w:hyperlink r:id="rId74">
        <w:r>
          <w:rPr>
            <w:color w:val="0000FF"/>
          </w:rPr>
          <w:t>постановлением</w:t>
        </w:r>
      </w:hyperlink>
      <w:r>
        <w:t xml:space="preserve"> Администрации Нижневартовского района</w:t>
      </w:r>
    </w:p>
    <w:p w:rsidR="002F44A6" w:rsidRDefault="002F44A6">
      <w:pPr>
        <w:pStyle w:val="ConsPlusNormal"/>
        <w:jc w:val="center"/>
      </w:pPr>
      <w:r>
        <w:t>от 03.11.2021 N 1966)</w:t>
      </w:r>
    </w:p>
    <w:p w:rsidR="002F44A6" w:rsidRDefault="002F44A6">
      <w:pPr>
        <w:pStyle w:val="ConsPlusNormal"/>
        <w:jc w:val="both"/>
      </w:pPr>
    </w:p>
    <w:p w:rsidR="002F44A6" w:rsidRDefault="002F44A6">
      <w:pPr>
        <w:pStyle w:val="ConsPlusNormal"/>
        <w:ind w:firstLine="540"/>
        <w:jc w:val="both"/>
      </w:pPr>
      <w: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rsidR="002F44A6" w:rsidRDefault="002F44A6">
      <w:pPr>
        <w:pStyle w:val="ConsPlusNormal"/>
        <w:ind w:firstLine="540"/>
        <w:jc w:val="both"/>
      </w:pPr>
    </w:p>
    <w:p w:rsidR="002F44A6" w:rsidRDefault="002F44A6">
      <w:pPr>
        <w:pStyle w:val="ConsPlusTitle"/>
        <w:jc w:val="center"/>
        <w:outlineLvl w:val="1"/>
      </w:pPr>
      <w:r>
        <w:t>IV. Формы контроля за исполнением административного</w:t>
      </w:r>
    </w:p>
    <w:p w:rsidR="002F44A6" w:rsidRDefault="002F44A6">
      <w:pPr>
        <w:pStyle w:val="ConsPlusTitle"/>
        <w:jc w:val="center"/>
      </w:pPr>
      <w:r>
        <w:t>регламента</w:t>
      </w:r>
    </w:p>
    <w:p w:rsidR="002F44A6" w:rsidRDefault="002F44A6">
      <w:pPr>
        <w:pStyle w:val="ConsPlusNormal"/>
        <w:jc w:val="both"/>
      </w:pPr>
    </w:p>
    <w:p w:rsidR="002F44A6" w:rsidRDefault="002F44A6">
      <w:pPr>
        <w:pStyle w:val="ConsPlusNormal"/>
        <w:ind w:firstLine="540"/>
        <w:jc w:val="both"/>
      </w:pPr>
      <w:r>
        <w:t xml:space="preserve">Утратил силу. - </w:t>
      </w:r>
      <w:hyperlink r:id="rId75">
        <w:r>
          <w:rPr>
            <w:color w:val="0000FF"/>
          </w:rPr>
          <w:t>Постановление</w:t>
        </w:r>
      </w:hyperlink>
      <w:r>
        <w:t xml:space="preserve"> Администрации Нижневартовского района от 05.05.2025 N 536.</w:t>
      </w:r>
    </w:p>
    <w:p w:rsidR="002F44A6" w:rsidRDefault="002F44A6">
      <w:pPr>
        <w:pStyle w:val="ConsPlusNormal"/>
        <w:ind w:firstLine="540"/>
        <w:jc w:val="both"/>
      </w:pPr>
    </w:p>
    <w:p w:rsidR="002F44A6" w:rsidRDefault="002F44A6">
      <w:pPr>
        <w:pStyle w:val="ConsPlusTitle"/>
        <w:jc w:val="center"/>
        <w:outlineLvl w:val="1"/>
      </w:pPr>
      <w:r>
        <w:t>V. Досудебный (внесудебный) порядок обжалования решений</w:t>
      </w:r>
    </w:p>
    <w:p w:rsidR="002F44A6" w:rsidRDefault="002F44A6">
      <w:pPr>
        <w:pStyle w:val="ConsPlusTitle"/>
        <w:jc w:val="center"/>
      </w:pPr>
      <w:r>
        <w:t>и действий (бездействия) органа, предоставляющего</w:t>
      </w:r>
    </w:p>
    <w:p w:rsidR="002F44A6" w:rsidRDefault="002F44A6">
      <w:pPr>
        <w:pStyle w:val="ConsPlusTitle"/>
        <w:jc w:val="center"/>
      </w:pPr>
      <w:r>
        <w:t>муниципальную услугу, а также должностных лиц</w:t>
      </w:r>
    </w:p>
    <w:p w:rsidR="002F44A6" w:rsidRDefault="002F44A6">
      <w:pPr>
        <w:pStyle w:val="ConsPlusTitle"/>
        <w:jc w:val="center"/>
      </w:pPr>
      <w:r>
        <w:t>и муниципальных служащих, обеспечивающих ее предоставление</w:t>
      </w:r>
    </w:p>
    <w:p w:rsidR="002F44A6" w:rsidRDefault="002F44A6">
      <w:pPr>
        <w:pStyle w:val="ConsPlusNormal"/>
        <w:jc w:val="both"/>
      </w:pPr>
    </w:p>
    <w:p w:rsidR="002F44A6" w:rsidRDefault="002F44A6">
      <w:pPr>
        <w:pStyle w:val="ConsPlusNormal"/>
        <w:ind w:firstLine="540"/>
        <w:jc w:val="both"/>
      </w:pPr>
      <w:r>
        <w:t xml:space="preserve">Утратил силу. - </w:t>
      </w:r>
      <w:hyperlink r:id="rId76">
        <w:r>
          <w:rPr>
            <w:color w:val="0000FF"/>
          </w:rPr>
          <w:t>Постановление</w:t>
        </w:r>
      </w:hyperlink>
      <w:r>
        <w:t xml:space="preserve"> Администрации Нижневартовского района от 05.05.2025 N 536.</w:t>
      </w:r>
    </w:p>
    <w:p w:rsidR="002F44A6" w:rsidRDefault="002F44A6">
      <w:pPr>
        <w:pStyle w:val="ConsPlusNormal"/>
        <w:ind w:firstLine="540"/>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right"/>
        <w:outlineLvl w:val="1"/>
      </w:pPr>
      <w:r>
        <w:lastRenderedPageBreak/>
        <w:t>Приложение 1</w:t>
      </w:r>
    </w:p>
    <w:p w:rsidR="002F44A6" w:rsidRDefault="002F44A6">
      <w:pPr>
        <w:pStyle w:val="ConsPlusNormal"/>
        <w:jc w:val="right"/>
      </w:pPr>
      <w:r>
        <w:t>к административному регламенту</w:t>
      </w:r>
    </w:p>
    <w:p w:rsidR="002F44A6" w:rsidRDefault="002F44A6">
      <w:pPr>
        <w:pStyle w:val="ConsPlusNormal"/>
        <w:jc w:val="right"/>
      </w:pPr>
      <w:r>
        <w:t>предоставления муниципальной услуги</w:t>
      </w:r>
    </w:p>
    <w:p w:rsidR="002F44A6" w:rsidRDefault="002F44A6">
      <w:pPr>
        <w:pStyle w:val="ConsPlusNormal"/>
        <w:jc w:val="right"/>
      </w:pPr>
      <w:r>
        <w:t>"Предоставление жилых помещений</w:t>
      </w:r>
    </w:p>
    <w:p w:rsidR="002F44A6" w:rsidRDefault="002F44A6">
      <w:pPr>
        <w:pStyle w:val="ConsPlusNormal"/>
        <w:jc w:val="right"/>
      </w:pPr>
      <w:r>
        <w:t>муниципального жилищного фонда</w:t>
      </w:r>
    </w:p>
    <w:p w:rsidR="002F44A6" w:rsidRDefault="002F44A6">
      <w:pPr>
        <w:pStyle w:val="ConsPlusNormal"/>
        <w:jc w:val="right"/>
      </w:pPr>
      <w:r>
        <w:t>коммерческого использования"</w:t>
      </w:r>
    </w:p>
    <w:p w:rsidR="002F44A6" w:rsidRDefault="002F44A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F44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F44A6" w:rsidRDefault="002F44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F44A6" w:rsidRDefault="002F44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F44A6" w:rsidRDefault="002F44A6">
            <w:pPr>
              <w:pStyle w:val="ConsPlusNormal"/>
              <w:jc w:val="center"/>
            </w:pPr>
            <w:r>
              <w:rPr>
                <w:color w:val="392C69"/>
              </w:rPr>
              <w:t>Список изменяющих документов</w:t>
            </w:r>
          </w:p>
          <w:p w:rsidR="002F44A6" w:rsidRDefault="002F44A6">
            <w:pPr>
              <w:pStyle w:val="ConsPlusNormal"/>
              <w:jc w:val="center"/>
            </w:pPr>
            <w:r>
              <w:rPr>
                <w:color w:val="392C69"/>
              </w:rPr>
              <w:t xml:space="preserve">(в ред. </w:t>
            </w:r>
            <w:hyperlink r:id="rId77">
              <w:r>
                <w:rPr>
                  <w:color w:val="0000FF"/>
                </w:rPr>
                <w:t>постановления</w:t>
              </w:r>
            </w:hyperlink>
            <w:r>
              <w:rPr>
                <w:color w:val="392C69"/>
              </w:rPr>
              <w:t xml:space="preserve"> Администрации Нижневартовского района</w:t>
            </w:r>
          </w:p>
          <w:p w:rsidR="002F44A6" w:rsidRDefault="002F44A6">
            <w:pPr>
              <w:pStyle w:val="ConsPlusNormal"/>
              <w:jc w:val="center"/>
            </w:pPr>
            <w:r>
              <w:rPr>
                <w:color w:val="392C69"/>
              </w:rPr>
              <w:t>от 17.06.2025 N 808)</w:t>
            </w:r>
          </w:p>
        </w:tc>
        <w:tc>
          <w:tcPr>
            <w:tcW w:w="113" w:type="dxa"/>
            <w:tcBorders>
              <w:top w:val="nil"/>
              <w:left w:val="nil"/>
              <w:bottom w:val="nil"/>
              <w:right w:val="nil"/>
            </w:tcBorders>
            <w:shd w:val="clear" w:color="auto" w:fill="F4F3F8"/>
            <w:tcMar>
              <w:top w:w="0" w:type="dxa"/>
              <w:left w:w="0" w:type="dxa"/>
              <w:bottom w:w="0" w:type="dxa"/>
              <w:right w:w="0" w:type="dxa"/>
            </w:tcMar>
          </w:tcPr>
          <w:p w:rsidR="002F44A6" w:rsidRDefault="002F44A6">
            <w:pPr>
              <w:pStyle w:val="ConsPlusNormal"/>
            </w:pPr>
          </w:p>
        </w:tc>
      </w:tr>
    </w:tbl>
    <w:p w:rsidR="002F44A6" w:rsidRDefault="002F44A6">
      <w:pPr>
        <w:pStyle w:val="ConsPlusNormal"/>
        <w:jc w:val="both"/>
      </w:pPr>
    </w:p>
    <w:p w:rsidR="002F44A6" w:rsidRDefault="002F44A6">
      <w:pPr>
        <w:pStyle w:val="ConsPlusNonformat"/>
        <w:jc w:val="both"/>
      </w:pPr>
      <w:bookmarkStart w:id="6" w:name="P418"/>
      <w:bookmarkEnd w:id="6"/>
      <w:r>
        <w:t xml:space="preserve">                                   ФОРМА</w:t>
      </w:r>
    </w:p>
    <w:p w:rsidR="002F44A6" w:rsidRDefault="002F44A6">
      <w:pPr>
        <w:pStyle w:val="ConsPlusNonformat"/>
        <w:jc w:val="both"/>
      </w:pPr>
      <w:r>
        <w:t xml:space="preserve">                                 ЗАЯВЛЕНИЯ</w:t>
      </w:r>
    </w:p>
    <w:p w:rsidR="002F44A6" w:rsidRDefault="002F44A6">
      <w:pPr>
        <w:pStyle w:val="ConsPlusNonformat"/>
        <w:jc w:val="both"/>
      </w:pPr>
    </w:p>
    <w:p w:rsidR="002F44A6" w:rsidRDefault="002F44A6">
      <w:pPr>
        <w:pStyle w:val="ConsPlusNonformat"/>
        <w:jc w:val="both"/>
      </w:pPr>
      <w:r>
        <w:t xml:space="preserve">                                              Главе Нижневартовского района</w:t>
      </w:r>
    </w:p>
    <w:p w:rsidR="002F44A6" w:rsidRDefault="002F44A6">
      <w:pPr>
        <w:pStyle w:val="ConsPlusNonformat"/>
        <w:jc w:val="both"/>
      </w:pPr>
    </w:p>
    <w:p w:rsidR="002F44A6" w:rsidRDefault="002F44A6">
      <w:pPr>
        <w:pStyle w:val="ConsPlusNonformat"/>
        <w:jc w:val="both"/>
      </w:pPr>
      <w:r>
        <w:t xml:space="preserve">                                   ________________________________________</w:t>
      </w:r>
    </w:p>
    <w:p w:rsidR="002F44A6" w:rsidRDefault="002F44A6">
      <w:pPr>
        <w:pStyle w:val="ConsPlusNonformat"/>
        <w:jc w:val="both"/>
      </w:pPr>
      <w:r>
        <w:t xml:space="preserve">                                            (фамилия, имя, отчество)</w:t>
      </w:r>
    </w:p>
    <w:p w:rsidR="002F44A6" w:rsidRDefault="002F44A6">
      <w:pPr>
        <w:pStyle w:val="ConsPlusNonformat"/>
        <w:jc w:val="both"/>
      </w:pPr>
      <w:r>
        <w:t xml:space="preserve">                                   проживающего (ей) по адресу: ___________</w:t>
      </w:r>
    </w:p>
    <w:p w:rsidR="002F44A6" w:rsidRDefault="002F44A6">
      <w:pPr>
        <w:pStyle w:val="ConsPlusNonformat"/>
        <w:jc w:val="both"/>
      </w:pPr>
    </w:p>
    <w:p w:rsidR="002F44A6" w:rsidRDefault="002F44A6">
      <w:pPr>
        <w:pStyle w:val="ConsPlusNonformat"/>
        <w:jc w:val="both"/>
      </w:pPr>
      <w:r>
        <w:t xml:space="preserve">                                   ________________________________________</w:t>
      </w:r>
    </w:p>
    <w:p w:rsidR="002F44A6" w:rsidRDefault="002F44A6">
      <w:pPr>
        <w:pStyle w:val="ConsPlusNonformat"/>
        <w:jc w:val="both"/>
      </w:pPr>
    </w:p>
    <w:p w:rsidR="002F44A6" w:rsidRDefault="002F44A6">
      <w:pPr>
        <w:pStyle w:val="ConsPlusNonformat"/>
        <w:jc w:val="both"/>
      </w:pPr>
      <w:r>
        <w:t xml:space="preserve">                                   ________________________________________</w:t>
      </w:r>
    </w:p>
    <w:p w:rsidR="002F44A6" w:rsidRDefault="002F44A6">
      <w:pPr>
        <w:pStyle w:val="ConsPlusNonformat"/>
        <w:jc w:val="both"/>
      </w:pPr>
    </w:p>
    <w:p w:rsidR="002F44A6" w:rsidRDefault="002F44A6">
      <w:pPr>
        <w:pStyle w:val="ConsPlusNonformat"/>
        <w:jc w:val="both"/>
      </w:pPr>
      <w:r>
        <w:t xml:space="preserve">                                   адрес электронной почты: _______________</w:t>
      </w:r>
    </w:p>
    <w:p w:rsidR="002F44A6" w:rsidRDefault="002F44A6">
      <w:pPr>
        <w:pStyle w:val="ConsPlusNonformat"/>
        <w:jc w:val="both"/>
      </w:pPr>
    </w:p>
    <w:p w:rsidR="002F44A6" w:rsidRDefault="002F44A6">
      <w:pPr>
        <w:pStyle w:val="ConsPlusNonformat"/>
        <w:jc w:val="both"/>
      </w:pPr>
      <w:r>
        <w:t xml:space="preserve">                                   ________________________________________</w:t>
      </w:r>
    </w:p>
    <w:p w:rsidR="002F44A6" w:rsidRDefault="002F44A6">
      <w:pPr>
        <w:pStyle w:val="ConsPlusNonformat"/>
        <w:jc w:val="both"/>
      </w:pPr>
    </w:p>
    <w:p w:rsidR="002F44A6" w:rsidRDefault="002F44A6">
      <w:pPr>
        <w:pStyle w:val="ConsPlusNonformat"/>
        <w:jc w:val="both"/>
      </w:pPr>
      <w:r>
        <w:t xml:space="preserve">                                   телефон: _______________________________</w:t>
      </w:r>
    </w:p>
    <w:p w:rsidR="002F44A6" w:rsidRDefault="002F44A6">
      <w:pPr>
        <w:pStyle w:val="ConsPlusNonformat"/>
        <w:jc w:val="both"/>
      </w:pPr>
    </w:p>
    <w:p w:rsidR="002F44A6" w:rsidRDefault="002F44A6">
      <w:pPr>
        <w:pStyle w:val="ConsPlusNonformat"/>
        <w:jc w:val="both"/>
      </w:pPr>
    </w:p>
    <w:p w:rsidR="002F44A6" w:rsidRDefault="002F44A6">
      <w:pPr>
        <w:pStyle w:val="ConsPlusNonformat"/>
        <w:jc w:val="both"/>
      </w:pPr>
      <w:r>
        <w:t xml:space="preserve">                                 Заявление</w:t>
      </w:r>
    </w:p>
    <w:p w:rsidR="002F44A6" w:rsidRDefault="002F44A6">
      <w:pPr>
        <w:pStyle w:val="ConsPlusNonformat"/>
        <w:jc w:val="both"/>
      </w:pPr>
    </w:p>
    <w:p w:rsidR="002F44A6" w:rsidRDefault="002F44A6">
      <w:pPr>
        <w:pStyle w:val="ConsPlusNonformat"/>
        <w:jc w:val="both"/>
      </w:pPr>
      <w:r>
        <w:t xml:space="preserve">    Прошу предоставить мне по договору найма жилое помещение муниципального</w:t>
      </w:r>
    </w:p>
    <w:p w:rsidR="002F44A6" w:rsidRDefault="002F44A6">
      <w:pPr>
        <w:pStyle w:val="ConsPlusNonformat"/>
        <w:jc w:val="both"/>
      </w:pPr>
      <w:r>
        <w:t>жилищного фонда коммерческого использования.</w:t>
      </w:r>
    </w:p>
    <w:p w:rsidR="002F44A6" w:rsidRDefault="002F44A6">
      <w:pPr>
        <w:pStyle w:val="ConsPlusNonformat"/>
        <w:jc w:val="both"/>
      </w:pPr>
      <w:r>
        <w:t xml:space="preserve">    В договор найма прошу включить:</w:t>
      </w:r>
    </w:p>
    <w:p w:rsidR="002F44A6" w:rsidRDefault="002F44A6">
      <w:pPr>
        <w:pStyle w:val="ConsPlusNonformat"/>
        <w:jc w:val="both"/>
      </w:pPr>
      <w:r>
        <w:t>1. __________________________________________________________ - наниматель.</w:t>
      </w:r>
    </w:p>
    <w:p w:rsidR="002F44A6" w:rsidRDefault="002F44A6">
      <w:pPr>
        <w:pStyle w:val="ConsPlusNonformat"/>
        <w:jc w:val="both"/>
      </w:pPr>
      <w:r>
        <w:t>2. __________________________________________________________ - __________.</w:t>
      </w:r>
    </w:p>
    <w:p w:rsidR="002F44A6" w:rsidRDefault="002F44A6">
      <w:pPr>
        <w:pStyle w:val="ConsPlusNonformat"/>
        <w:jc w:val="both"/>
      </w:pPr>
      <w:r>
        <w:t>3. __________________________________________________________ - __________.</w:t>
      </w:r>
    </w:p>
    <w:p w:rsidR="002F44A6" w:rsidRDefault="002F44A6">
      <w:pPr>
        <w:pStyle w:val="ConsPlusNonformat"/>
        <w:jc w:val="both"/>
      </w:pPr>
      <w:r>
        <w:t>4. __________________________________________________________ - __________.</w:t>
      </w:r>
    </w:p>
    <w:p w:rsidR="002F44A6" w:rsidRDefault="002F44A6">
      <w:pPr>
        <w:pStyle w:val="ConsPlusNonformat"/>
        <w:jc w:val="both"/>
      </w:pPr>
      <w:r>
        <w:t xml:space="preserve">                               (ФИО)</w:t>
      </w:r>
    </w:p>
    <w:p w:rsidR="002F44A6" w:rsidRDefault="002F44A6">
      <w:pPr>
        <w:pStyle w:val="ConsPlusNonformat"/>
        <w:jc w:val="both"/>
      </w:pPr>
    </w:p>
    <w:p w:rsidR="002F44A6" w:rsidRDefault="002F44A6">
      <w:pPr>
        <w:pStyle w:val="ConsPlusNonformat"/>
        <w:jc w:val="both"/>
      </w:pPr>
      <w:r>
        <w:t xml:space="preserve">    </w:t>
      </w:r>
      <w:proofErr w:type="gramStart"/>
      <w:r>
        <w:t>С  условиями</w:t>
      </w:r>
      <w:proofErr w:type="gramEnd"/>
      <w:r>
        <w:t xml:space="preserve">  и порядком предоставления, пользования жилыми помещениями</w:t>
      </w:r>
    </w:p>
    <w:p w:rsidR="002F44A6" w:rsidRDefault="002F44A6">
      <w:pPr>
        <w:pStyle w:val="ConsPlusNonformat"/>
        <w:jc w:val="both"/>
      </w:pPr>
      <w:proofErr w:type="gramStart"/>
      <w:r>
        <w:t>муниципального  жилищного</w:t>
      </w:r>
      <w:proofErr w:type="gramEnd"/>
      <w:r>
        <w:t xml:space="preserve">  фонда  коммерческого  использования  по договору</w:t>
      </w:r>
    </w:p>
    <w:p w:rsidR="002F44A6" w:rsidRDefault="002F44A6">
      <w:pPr>
        <w:pStyle w:val="ConsPlusNonformat"/>
        <w:jc w:val="both"/>
      </w:pPr>
      <w:r>
        <w:t xml:space="preserve">найма  в  соответствии  с  </w:t>
      </w:r>
      <w:hyperlink r:id="rId78">
        <w:r>
          <w:rPr>
            <w:color w:val="0000FF"/>
          </w:rPr>
          <w:t>решением</w:t>
        </w:r>
      </w:hyperlink>
      <w:r>
        <w:t xml:space="preserve">  Думы  района  от  30.11.2012 N 273 "Об</w:t>
      </w:r>
    </w:p>
    <w:p w:rsidR="002F44A6" w:rsidRDefault="002F44A6">
      <w:pPr>
        <w:pStyle w:val="ConsPlusNonformat"/>
        <w:jc w:val="both"/>
      </w:pPr>
      <w:r>
        <w:t xml:space="preserve">утверждении   Порядка   предоставления   </w:t>
      </w:r>
      <w:proofErr w:type="gramStart"/>
      <w:r>
        <w:t>жилых  помещений</w:t>
      </w:r>
      <w:proofErr w:type="gramEnd"/>
      <w:r>
        <w:t xml:space="preserve">  жилищного  фонда</w:t>
      </w:r>
    </w:p>
    <w:p w:rsidR="002F44A6" w:rsidRDefault="002F44A6">
      <w:pPr>
        <w:pStyle w:val="ConsPlusNonformat"/>
        <w:jc w:val="both"/>
      </w:pPr>
      <w:r>
        <w:t xml:space="preserve">коммерческого   </w:t>
      </w:r>
      <w:proofErr w:type="gramStart"/>
      <w:r>
        <w:t>использования  муниципального</w:t>
      </w:r>
      <w:proofErr w:type="gramEnd"/>
      <w:r>
        <w:t xml:space="preserve">  образования  Нижневартовский</w:t>
      </w:r>
    </w:p>
    <w:p w:rsidR="002F44A6" w:rsidRDefault="002F44A6">
      <w:pPr>
        <w:pStyle w:val="ConsPlusNonformat"/>
        <w:jc w:val="both"/>
      </w:pPr>
      <w:r>
        <w:t>район" ознакомлен/ы и согласен/сны:</w:t>
      </w:r>
    </w:p>
    <w:p w:rsidR="002F44A6" w:rsidRDefault="002F44A6">
      <w:pPr>
        <w:pStyle w:val="ConsPlusNonformat"/>
        <w:jc w:val="both"/>
      </w:pPr>
    </w:p>
    <w:p w:rsidR="002F44A6" w:rsidRDefault="002F44A6">
      <w:pPr>
        <w:pStyle w:val="ConsPlusNonformat"/>
        <w:jc w:val="both"/>
      </w:pPr>
      <w:r>
        <w:t>1. __________________________________________________________ - __________.</w:t>
      </w:r>
    </w:p>
    <w:p w:rsidR="002F44A6" w:rsidRDefault="002F44A6">
      <w:pPr>
        <w:pStyle w:val="ConsPlusNonformat"/>
        <w:jc w:val="both"/>
      </w:pPr>
      <w:r>
        <w:t>2. __________________________________________________________ - __________.</w:t>
      </w:r>
    </w:p>
    <w:p w:rsidR="002F44A6" w:rsidRDefault="002F44A6">
      <w:pPr>
        <w:pStyle w:val="ConsPlusNonformat"/>
        <w:jc w:val="both"/>
      </w:pPr>
      <w:r>
        <w:t>3. __________________________________________________________ - __________.</w:t>
      </w:r>
    </w:p>
    <w:p w:rsidR="002F44A6" w:rsidRDefault="002F44A6">
      <w:pPr>
        <w:pStyle w:val="ConsPlusNonformat"/>
        <w:jc w:val="both"/>
      </w:pPr>
      <w:r>
        <w:t>4. __________________________________________________________ - __________.</w:t>
      </w:r>
    </w:p>
    <w:p w:rsidR="002F44A6" w:rsidRDefault="002F44A6">
      <w:pPr>
        <w:pStyle w:val="ConsPlusNonformat"/>
        <w:jc w:val="both"/>
      </w:pPr>
      <w:r>
        <w:t xml:space="preserve">                               (</w:t>
      </w:r>
      <w:proofErr w:type="gramStart"/>
      <w:r>
        <w:t xml:space="preserve">ФИО)   </w:t>
      </w:r>
      <w:proofErr w:type="gramEnd"/>
      <w:r>
        <w:t xml:space="preserve">                         (подпись)</w:t>
      </w:r>
    </w:p>
    <w:p w:rsidR="002F44A6" w:rsidRDefault="002F44A6">
      <w:pPr>
        <w:pStyle w:val="ConsPlusNonformat"/>
        <w:jc w:val="both"/>
      </w:pPr>
    </w:p>
    <w:p w:rsidR="002F44A6" w:rsidRDefault="002F44A6">
      <w:pPr>
        <w:pStyle w:val="ConsPlusNonformat"/>
        <w:jc w:val="both"/>
      </w:pPr>
      <w:r>
        <w:t xml:space="preserve">    Я (мы) даю(ем) согласие на проверку указанных в заявлении сведений и на</w:t>
      </w:r>
    </w:p>
    <w:p w:rsidR="002F44A6" w:rsidRDefault="002F44A6">
      <w:pPr>
        <w:pStyle w:val="ConsPlusNonformat"/>
        <w:jc w:val="both"/>
      </w:pPr>
      <w:r>
        <w:t>запрос документов, необходимых для рассмотрения заявления.</w:t>
      </w:r>
    </w:p>
    <w:p w:rsidR="002F44A6" w:rsidRDefault="002F44A6">
      <w:pPr>
        <w:pStyle w:val="ConsPlusNonformat"/>
        <w:jc w:val="both"/>
      </w:pPr>
      <w:r>
        <w:t xml:space="preserve">    </w:t>
      </w:r>
      <w:proofErr w:type="gramStart"/>
      <w:r>
        <w:t>Я  (</w:t>
      </w:r>
      <w:proofErr w:type="gramEnd"/>
      <w:r>
        <w:t>мы)  предупрежден(ы)  о  том,  что  в случае выявления сведений, не</w:t>
      </w:r>
    </w:p>
    <w:p w:rsidR="002F44A6" w:rsidRDefault="002F44A6">
      <w:pPr>
        <w:pStyle w:val="ConsPlusNonformat"/>
        <w:jc w:val="both"/>
      </w:pPr>
      <w:proofErr w:type="gramStart"/>
      <w:r>
        <w:t>соответствующих  указанным</w:t>
      </w:r>
      <w:proofErr w:type="gramEnd"/>
      <w:r>
        <w:t xml:space="preserve">  в  заявлении,  за  представление  недостоверной</w:t>
      </w:r>
    </w:p>
    <w:p w:rsidR="002F44A6" w:rsidRDefault="002F44A6">
      <w:pPr>
        <w:pStyle w:val="ConsPlusNonformat"/>
        <w:jc w:val="both"/>
      </w:pPr>
      <w:proofErr w:type="gramStart"/>
      <w:r>
        <w:t xml:space="preserve">информации,   </w:t>
      </w:r>
      <w:proofErr w:type="gramEnd"/>
      <w:r>
        <w:t>заведомо   ложных   сведений   мне  (нам)  будет  отказано  в</w:t>
      </w:r>
    </w:p>
    <w:p w:rsidR="002F44A6" w:rsidRDefault="002F44A6">
      <w:pPr>
        <w:pStyle w:val="ConsPlusNonformat"/>
        <w:jc w:val="both"/>
      </w:pPr>
      <w:r>
        <w:t>предоставлении муниципальной услуги.</w:t>
      </w:r>
    </w:p>
    <w:p w:rsidR="002F44A6" w:rsidRDefault="002F44A6">
      <w:pPr>
        <w:pStyle w:val="ConsPlusNonformat"/>
        <w:jc w:val="both"/>
      </w:pPr>
      <w:r>
        <w:t xml:space="preserve">    В   соответствии   с   требованиями   </w:t>
      </w:r>
      <w:hyperlink r:id="rId79">
        <w:r>
          <w:rPr>
            <w:color w:val="0000FF"/>
          </w:rPr>
          <w:t>статьи   9</w:t>
        </w:r>
      </w:hyperlink>
      <w:r>
        <w:t xml:space="preserve">   Федерального  закона</w:t>
      </w:r>
    </w:p>
    <w:p w:rsidR="002F44A6" w:rsidRDefault="002F44A6">
      <w:pPr>
        <w:pStyle w:val="ConsPlusNonformat"/>
        <w:jc w:val="both"/>
      </w:pPr>
      <w:r>
        <w:t xml:space="preserve">от   27.07.2006   </w:t>
      </w:r>
      <w:proofErr w:type="gramStart"/>
      <w:r>
        <w:t>N  152</w:t>
      </w:r>
      <w:proofErr w:type="gramEnd"/>
      <w:r>
        <w:t>-ФЗ  "О  персональных  данных" подтверждаю(ем) свое</w:t>
      </w:r>
    </w:p>
    <w:p w:rsidR="002F44A6" w:rsidRDefault="002F44A6">
      <w:pPr>
        <w:pStyle w:val="ConsPlusNonformat"/>
        <w:jc w:val="both"/>
      </w:pPr>
      <w:r>
        <w:t>согласие на обработку органами местного самоуправления персональных данных.</w:t>
      </w:r>
    </w:p>
    <w:p w:rsidR="002F44A6" w:rsidRDefault="002F44A6">
      <w:pPr>
        <w:pStyle w:val="ConsPlusNonformat"/>
        <w:jc w:val="both"/>
      </w:pPr>
      <w:r>
        <w:lastRenderedPageBreak/>
        <w:t xml:space="preserve">    Предоставляю(</w:t>
      </w:r>
      <w:proofErr w:type="gramStart"/>
      <w:r>
        <w:t>ем)  органу</w:t>
      </w:r>
      <w:proofErr w:type="gramEnd"/>
      <w:r>
        <w:t xml:space="preserve"> местного самоуправления право осуществлять все</w:t>
      </w:r>
    </w:p>
    <w:p w:rsidR="002F44A6" w:rsidRDefault="002F44A6">
      <w:pPr>
        <w:pStyle w:val="ConsPlusNonformat"/>
        <w:jc w:val="both"/>
      </w:pPr>
      <w:r>
        <w:t>действия (операции) с персональными данными, в том числе право на обработку</w:t>
      </w:r>
    </w:p>
    <w:p w:rsidR="002F44A6" w:rsidRDefault="002F44A6">
      <w:pPr>
        <w:pStyle w:val="ConsPlusNonformat"/>
        <w:jc w:val="both"/>
      </w:pPr>
      <w:proofErr w:type="gramStart"/>
      <w:r>
        <w:t>персональных  данных</w:t>
      </w:r>
      <w:proofErr w:type="gramEnd"/>
      <w:r>
        <w:t xml:space="preserve">  посредством  внесения  их  в электронную базу данных,</w:t>
      </w:r>
    </w:p>
    <w:p w:rsidR="002F44A6" w:rsidRDefault="002F44A6">
      <w:pPr>
        <w:pStyle w:val="ConsPlusNonformat"/>
        <w:jc w:val="both"/>
      </w:pPr>
      <w:proofErr w:type="gramStart"/>
      <w:r>
        <w:t>включения  в</w:t>
      </w:r>
      <w:proofErr w:type="gramEnd"/>
      <w:r>
        <w:t xml:space="preserve"> списки, реестры и отчетные формы, предусмотренные документами,</w:t>
      </w:r>
    </w:p>
    <w:p w:rsidR="002F44A6" w:rsidRDefault="002F44A6">
      <w:pPr>
        <w:pStyle w:val="ConsPlusNonformat"/>
        <w:jc w:val="both"/>
      </w:pPr>
      <w:proofErr w:type="gramStart"/>
      <w:r>
        <w:t>регламентирующими  предоставление</w:t>
      </w:r>
      <w:proofErr w:type="gramEnd"/>
      <w:r>
        <w:t xml:space="preserve">  отчетных  данных  (документов),  а также</w:t>
      </w:r>
    </w:p>
    <w:p w:rsidR="002F44A6" w:rsidRDefault="002F44A6">
      <w:pPr>
        <w:pStyle w:val="ConsPlusNonformat"/>
        <w:jc w:val="both"/>
      </w:pPr>
      <w:r>
        <w:t>запрашивать информацию и необходимые документы.</w:t>
      </w:r>
    </w:p>
    <w:p w:rsidR="002F44A6" w:rsidRDefault="002F44A6">
      <w:pPr>
        <w:pStyle w:val="ConsPlusNonformat"/>
        <w:jc w:val="both"/>
      </w:pPr>
      <w:r>
        <w:t xml:space="preserve">    Орган   местного   самоуправления   </w:t>
      </w:r>
      <w:proofErr w:type="gramStart"/>
      <w:r>
        <w:t>имеет  право</w:t>
      </w:r>
      <w:proofErr w:type="gramEnd"/>
      <w:r>
        <w:t xml:space="preserve">  во  исполнение  своих</w:t>
      </w:r>
    </w:p>
    <w:p w:rsidR="002F44A6" w:rsidRDefault="002F44A6">
      <w:pPr>
        <w:pStyle w:val="ConsPlusNonformat"/>
        <w:jc w:val="both"/>
      </w:pPr>
      <w:proofErr w:type="gramStart"/>
      <w:r>
        <w:t>обязательств  по</w:t>
      </w:r>
      <w:proofErr w:type="gramEnd"/>
      <w:r>
        <w:t xml:space="preserve">  оказанию  гражданам  муниципальных  услуг государственной</w:t>
      </w:r>
    </w:p>
    <w:p w:rsidR="002F44A6" w:rsidRDefault="002F44A6">
      <w:pPr>
        <w:pStyle w:val="ConsPlusNonformat"/>
        <w:jc w:val="both"/>
      </w:pPr>
      <w:proofErr w:type="gramStart"/>
      <w:r>
        <w:t>поддержки  на</w:t>
      </w:r>
      <w:proofErr w:type="gramEnd"/>
      <w:r>
        <w:t xml:space="preserve">  обмен  (прием  и  передачу) персональными данными с органами</w:t>
      </w:r>
    </w:p>
    <w:p w:rsidR="002F44A6" w:rsidRDefault="002F44A6">
      <w:pPr>
        <w:pStyle w:val="ConsPlusNonformat"/>
        <w:jc w:val="both"/>
      </w:pPr>
      <w:proofErr w:type="gramStart"/>
      <w:r>
        <w:t>государственной  власти</w:t>
      </w:r>
      <w:proofErr w:type="gramEnd"/>
      <w:r>
        <w:t xml:space="preserve"> и местного самоуправления с использованием машинных</w:t>
      </w:r>
    </w:p>
    <w:p w:rsidR="002F44A6" w:rsidRDefault="002F44A6">
      <w:pPr>
        <w:pStyle w:val="ConsPlusNonformat"/>
        <w:jc w:val="both"/>
      </w:pPr>
      <w:proofErr w:type="gramStart"/>
      <w:r>
        <w:t>носителей  или</w:t>
      </w:r>
      <w:proofErr w:type="gramEnd"/>
      <w:r>
        <w:t xml:space="preserve"> по каналам связи с соблюдением мер, обеспечивающих их защиту</w:t>
      </w:r>
    </w:p>
    <w:p w:rsidR="002F44A6" w:rsidRDefault="002F44A6">
      <w:pPr>
        <w:pStyle w:val="ConsPlusNonformat"/>
        <w:jc w:val="both"/>
      </w:pPr>
      <w:r>
        <w:t>от несанкционированного доступа. Настоящее согласие действует бессрочно.</w:t>
      </w:r>
    </w:p>
    <w:p w:rsidR="002F44A6" w:rsidRDefault="002F44A6">
      <w:pPr>
        <w:pStyle w:val="ConsPlusNonformat"/>
        <w:jc w:val="both"/>
      </w:pPr>
      <w:r>
        <w:t>1. __________________________________________________________ - __________.</w:t>
      </w:r>
    </w:p>
    <w:p w:rsidR="002F44A6" w:rsidRDefault="002F44A6">
      <w:pPr>
        <w:pStyle w:val="ConsPlusNonformat"/>
        <w:jc w:val="both"/>
      </w:pPr>
      <w:r>
        <w:t>2. __________________________________________________________ - __________.</w:t>
      </w:r>
    </w:p>
    <w:p w:rsidR="002F44A6" w:rsidRDefault="002F44A6">
      <w:pPr>
        <w:pStyle w:val="ConsPlusNonformat"/>
        <w:jc w:val="both"/>
      </w:pPr>
      <w:r>
        <w:t>3. __________________________________________________________ - __________.</w:t>
      </w:r>
    </w:p>
    <w:p w:rsidR="002F44A6" w:rsidRDefault="002F44A6">
      <w:pPr>
        <w:pStyle w:val="ConsPlusNonformat"/>
        <w:jc w:val="both"/>
      </w:pPr>
      <w:r>
        <w:t>4. __________________________________________________________ - __________.</w:t>
      </w:r>
    </w:p>
    <w:p w:rsidR="002F44A6" w:rsidRDefault="002F44A6">
      <w:pPr>
        <w:pStyle w:val="ConsPlusNonformat"/>
        <w:jc w:val="both"/>
      </w:pPr>
      <w:r>
        <w:t xml:space="preserve">                               (</w:t>
      </w:r>
      <w:proofErr w:type="gramStart"/>
      <w:r>
        <w:t xml:space="preserve">ФИО)   </w:t>
      </w:r>
      <w:proofErr w:type="gramEnd"/>
      <w:r>
        <w:t xml:space="preserve">                         (подпись)</w:t>
      </w:r>
    </w:p>
    <w:p w:rsidR="002F44A6" w:rsidRDefault="002F44A6">
      <w:pPr>
        <w:pStyle w:val="ConsPlusNonformat"/>
        <w:jc w:val="both"/>
      </w:pPr>
      <w:r>
        <w:t>Наниматель: _______________________________________________________________</w:t>
      </w:r>
    </w:p>
    <w:p w:rsidR="002F44A6" w:rsidRDefault="002F44A6">
      <w:pPr>
        <w:pStyle w:val="ConsPlusNonformat"/>
        <w:jc w:val="both"/>
      </w:pPr>
      <w:r>
        <w:t xml:space="preserve">                    (фамилия, имя, отчество, подпись)</w:t>
      </w:r>
    </w:p>
    <w:p w:rsidR="002F44A6" w:rsidRDefault="002F44A6">
      <w:pPr>
        <w:pStyle w:val="ConsPlusNonformat"/>
        <w:jc w:val="both"/>
      </w:pPr>
      <w:r>
        <w:t>Члены семьи: ______________________________________________________________</w:t>
      </w:r>
    </w:p>
    <w:p w:rsidR="002F44A6" w:rsidRDefault="002F44A6">
      <w:pPr>
        <w:pStyle w:val="ConsPlusNonformat"/>
        <w:jc w:val="both"/>
      </w:pPr>
      <w:r>
        <w:t xml:space="preserve">                    (фамилия, имя, отчество, подпись)</w:t>
      </w:r>
    </w:p>
    <w:p w:rsidR="002F44A6" w:rsidRDefault="002F44A6">
      <w:pPr>
        <w:pStyle w:val="ConsPlusNonformat"/>
        <w:jc w:val="both"/>
      </w:pPr>
      <w:r>
        <w:t>___________________________________________________________________________</w:t>
      </w:r>
    </w:p>
    <w:p w:rsidR="002F44A6" w:rsidRDefault="002F44A6">
      <w:pPr>
        <w:pStyle w:val="ConsPlusNonformat"/>
        <w:jc w:val="both"/>
      </w:pPr>
      <w:r>
        <w:t xml:space="preserve">                    (фамилия, имя, отчество, подпись)</w:t>
      </w:r>
    </w:p>
    <w:p w:rsidR="002F44A6" w:rsidRDefault="002F44A6">
      <w:pPr>
        <w:pStyle w:val="ConsPlusNonformat"/>
        <w:jc w:val="both"/>
      </w:pPr>
      <w:r>
        <w:t>___________________________________________________________________________</w:t>
      </w:r>
    </w:p>
    <w:p w:rsidR="002F44A6" w:rsidRDefault="002F44A6">
      <w:pPr>
        <w:pStyle w:val="ConsPlusNonformat"/>
        <w:jc w:val="both"/>
      </w:pPr>
      <w:r>
        <w:t xml:space="preserve">                    (фамилия, имя, отчество, подпись)</w:t>
      </w:r>
    </w:p>
    <w:p w:rsidR="002F44A6" w:rsidRDefault="002F44A6">
      <w:pPr>
        <w:pStyle w:val="ConsPlusNonformat"/>
        <w:jc w:val="both"/>
      </w:pPr>
      <w:r>
        <w:t>"_____" ___________ 20___ г.</w:t>
      </w:r>
    </w:p>
    <w:p w:rsidR="002F44A6" w:rsidRDefault="002F44A6">
      <w:pPr>
        <w:pStyle w:val="ConsPlusNonformat"/>
        <w:jc w:val="both"/>
      </w:pPr>
    </w:p>
    <w:p w:rsidR="002F44A6" w:rsidRDefault="002F44A6">
      <w:pPr>
        <w:pStyle w:val="ConsPlusNonformat"/>
        <w:jc w:val="both"/>
      </w:pPr>
      <w:r>
        <w:t xml:space="preserve">    Место   заключения   </w:t>
      </w:r>
      <w:proofErr w:type="gramStart"/>
      <w:r>
        <w:t>договора  найма</w:t>
      </w:r>
      <w:proofErr w:type="gramEnd"/>
      <w:r>
        <w:t xml:space="preserve">  жилого  помещения  муниципального</w:t>
      </w:r>
    </w:p>
    <w:p w:rsidR="002F44A6" w:rsidRDefault="002F44A6">
      <w:pPr>
        <w:pStyle w:val="ConsPlusNonformat"/>
        <w:jc w:val="both"/>
      </w:pPr>
      <w:r>
        <w:t>жилищного фонда коммерческого использования:</w:t>
      </w:r>
    </w:p>
    <w:p w:rsidR="002F44A6" w:rsidRDefault="002F44A6">
      <w:pPr>
        <w:pStyle w:val="ConsPlusNonformat"/>
        <w:jc w:val="both"/>
      </w:pPr>
      <w:r>
        <w:t xml:space="preserve">    </w:t>
      </w:r>
      <w:r>
        <w:rPr>
          <w:noProof/>
          <w:position w:val="-8"/>
        </w:rPr>
        <w:drawing>
          <wp:inline distT="0" distB="0" distL="0" distR="0">
            <wp:extent cx="18097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t xml:space="preserve"> - личный кабинет Федерального портала;</w:t>
      </w:r>
    </w:p>
    <w:p w:rsidR="002F44A6" w:rsidRDefault="002F44A6">
      <w:pPr>
        <w:pStyle w:val="ConsPlusNonformat"/>
        <w:jc w:val="both"/>
      </w:pPr>
      <w:r>
        <w:t xml:space="preserve">    </w:t>
      </w:r>
      <w:r>
        <w:rPr>
          <w:noProof/>
          <w:position w:val="-8"/>
        </w:rPr>
        <w:drawing>
          <wp:inline distT="0" distB="0" distL="0" distR="0">
            <wp:extent cx="180975" cy="23812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t xml:space="preserve"> - орган, предоставляющий муниципальную услугу.</w:t>
      </w:r>
    </w:p>
    <w:p w:rsidR="002F44A6" w:rsidRDefault="002F44A6">
      <w:pPr>
        <w:pStyle w:val="ConsPlusNonformat"/>
        <w:jc w:val="both"/>
      </w:pPr>
      <w:r>
        <w:t xml:space="preserve">    "_____" ___________ 20___ г.</w:t>
      </w:r>
    </w:p>
    <w:p w:rsidR="002F44A6" w:rsidRDefault="002F44A6">
      <w:pPr>
        <w:pStyle w:val="ConsPlusNonformat"/>
        <w:jc w:val="both"/>
      </w:pPr>
    </w:p>
    <w:p w:rsidR="002F44A6" w:rsidRDefault="002F44A6">
      <w:pPr>
        <w:pStyle w:val="ConsPlusNonformat"/>
        <w:jc w:val="both"/>
      </w:pPr>
    </w:p>
    <w:p w:rsidR="002F44A6" w:rsidRDefault="002F44A6">
      <w:pPr>
        <w:pStyle w:val="ConsPlusNonformat"/>
        <w:jc w:val="both"/>
      </w:pPr>
      <w:r>
        <w:t xml:space="preserve">    _______________________________________________________________________</w:t>
      </w:r>
    </w:p>
    <w:p w:rsidR="002F44A6" w:rsidRDefault="002F44A6">
      <w:pPr>
        <w:pStyle w:val="ConsPlusNonformat"/>
        <w:jc w:val="both"/>
      </w:pPr>
      <w:r>
        <w:t xml:space="preserve">           (подпись сотрудника, принявшего заявление и документы)</w:t>
      </w:r>
    </w:p>
    <w:p w:rsidR="002F44A6" w:rsidRDefault="002F44A6">
      <w:pPr>
        <w:pStyle w:val="ConsPlusNonformat"/>
        <w:jc w:val="both"/>
      </w:pPr>
      <w:r>
        <w:t>"_____" ___________ 20___ г.</w:t>
      </w: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p>
    <w:p w:rsidR="002F44A6" w:rsidRDefault="002F44A6">
      <w:pPr>
        <w:pStyle w:val="ConsPlusNormal"/>
        <w:jc w:val="both"/>
      </w:pPr>
      <w:bookmarkStart w:id="7" w:name="_GoBack"/>
      <w:bookmarkEnd w:id="7"/>
    </w:p>
    <w:p w:rsidR="002F44A6" w:rsidRDefault="002F44A6">
      <w:pPr>
        <w:pStyle w:val="ConsPlusNormal"/>
        <w:jc w:val="both"/>
      </w:pPr>
    </w:p>
    <w:p w:rsidR="002F44A6" w:rsidRDefault="002F44A6">
      <w:pPr>
        <w:pStyle w:val="ConsPlusNormal"/>
        <w:jc w:val="right"/>
        <w:outlineLvl w:val="1"/>
      </w:pPr>
      <w:r>
        <w:lastRenderedPageBreak/>
        <w:t>Приложение 2</w:t>
      </w:r>
    </w:p>
    <w:p w:rsidR="002F44A6" w:rsidRDefault="002F44A6">
      <w:pPr>
        <w:pStyle w:val="ConsPlusNormal"/>
        <w:jc w:val="right"/>
      </w:pPr>
      <w:r>
        <w:t>к административному регламенту</w:t>
      </w:r>
    </w:p>
    <w:p w:rsidR="002F44A6" w:rsidRDefault="002F44A6">
      <w:pPr>
        <w:pStyle w:val="ConsPlusNormal"/>
        <w:jc w:val="right"/>
      </w:pPr>
      <w:r>
        <w:t>предоставления муниципальной услуги</w:t>
      </w:r>
    </w:p>
    <w:p w:rsidR="002F44A6" w:rsidRDefault="002F44A6">
      <w:pPr>
        <w:pStyle w:val="ConsPlusNormal"/>
        <w:jc w:val="right"/>
      </w:pPr>
      <w:r>
        <w:t>"Предоставление жилых помещений</w:t>
      </w:r>
    </w:p>
    <w:p w:rsidR="002F44A6" w:rsidRDefault="002F44A6">
      <w:pPr>
        <w:pStyle w:val="ConsPlusNormal"/>
        <w:jc w:val="right"/>
      </w:pPr>
      <w:r>
        <w:t>муниципального жилищного фонда</w:t>
      </w:r>
    </w:p>
    <w:p w:rsidR="002F44A6" w:rsidRDefault="002F44A6">
      <w:pPr>
        <w:pStyle w:val="ConsPlusNormal"/>
        <w:jc w:val="right"/>
      </w:pPr>
      <w:r>
        <w:t>коммерческого использования"</w:t>
      </w:r>
    </w:p>
    <w:p w:rsidR="002F44A6" w:rsidRDefault="002F44A6">
      <w:pPr>
        <w:pStyle w:val="ConsPlusNormal"/>
        <w:jc w:val="both"/>
      </w:pPr>
    </w:p>
    <w:p w:rsidR="002F44A6" w:rsidRDefault="002F44A6">
      <w:pPr>
        <w:pStyle w:val="ConsPlusNormal"/>
        <w:jc w:val="center"/>
      </w:pPr>
      <w:bookmarkStart w:id="8" w:name="P520"/>
      <w:bookmarkEnd w:id="8"/>
      <w:r>
        <w:t>ФОРМА</w:t>
      </w:r>
    </w:p>
    <w:p w:rsidR="002F44A6" w:rsidRDefault="002F44A6">
      <w:pPr>
        <w:pStyle w:val="ConsPlusNormal"/>
        <w:jc w:val="center"/>
      </w:pPr>
      <w:r>
        <w:t>РАСПИСКИ В ПОЛУЧЕНИИ ДОКУМЕНТОВ</w:t>
      </w:r>
    </w:p>
    <w:p w:rsidR="002F44A6" w:rsidRDefault="002F44A6">
      <w:pPr>
        <w:pStyle w:val="ConsPlusNormal"/>
        <w:jc w:val="both"/>
      </w:pPr>
    </w:p>
    <w:p w:rsidR="002F44A6" w:rsidRDefault="002F44A6">
      <w:pPr>
        <w:pStyle w:val="ConsPlusNonformat"/>
        <w:jc w:val="both"/>
      </w:pPr>
      <w:r>
        <w:t xml:space="preserve">                                 Расписка</w:t>
      </w:r>
    </w:p>
    <w:p w:rsidR="002F44A6" w:rsidRDefault="002F44A6">
      <w:pPr>
        <w:pStyle w:val="ConsPlusNonformat"/>
        <w:jc w:val="both"/>
      </w:pPr>
      <w:r>
        <w:t xml:space="preserve">                          в получении документов</w:t>
      </w:r>
    </w:p>
    <w:p w:rsidR="002F44A6" w:rsidRDefault="002F44A6">
      <w:pPr>
        <w:pStyle w:val="ConsPlusNonformat"/>
        <w:jc w:val="both"/>
      </w:pPr>
    </w:p>
    <w:p w:rsidR="002F44A6" w:rsidRDefault="002F44A6">
      <w:pPr>
        <w:pStyle w:val="ConsPlusNonformat"/>
        <w:jc w:val="both"/>
      </w:pPr>
      <w:r>
        <w:t xml:space="preserve">Наименование   муниципальной   </w:t>
      </w:r>
      <w:proofErr w:type="gramStart"/>
      <w:r>
        <w:t xml:space="preserve">услуги:   </w:t>
      </w:r>
      <w:proofErr w:type="gramEnd"/>
      <w:r>
        <w:t>"Предоставление   жилых  помещений</w:t>
      </w:r>
    </w:p>
    <w:p w:rsidR="002F44A6" w:rsidRDefault="002F44A6">
      <w:pPr>
        <w:pStyle w:val="ConsPlusNonformat"/>
        <w:jc w:val="both"/>
      </w:pPr>
      <w:proofErr w:type="gramStart"/>
      <w:r>
        <w:t>муниципального  жилищного</w:t>
      </w:r>
      <w:proofErr w:type="gramEnd"/>
      <w:r>
        <w:t xml:space="preserve">  фонда  коммерческого  использования"</w:t>
      </w:r>
    </w:p>
    <w:p w:rsidR="002F44A6" w:rsidRDefault="002F44A6">
      <w:pPr>
        <w:pStyle w:val="ConsPlusNonformat"/>
        <w:jc w:val="both"/>
      </w:pPr>
      <w:r>
        <w:t>Заявитель: ____________________________________________________</w:t>
      </w:r>
    </w:p>
    <w:p w:rsidR="002F44A6" w:rsidRDefault="002F44A6">
      <w:pPr>
        <w:pStyle w:val="ConsPlusNonformat"/>
        <w:jc w:val="both"/>
      </w:pPr>
    </w:p>
    <w:p w:rsidR="002F44A6" w:rsidRDefault="002F44A6">
      <w:pPr>
        <w:pStyle w:val="ConsPlusNonformat"/>
        <w:jc w:val="both"/>
      </w:pPr>
      <w:r>
        <w:t>Предоставлены следующие документы:</w:t>
      </w:r>
    </w:p>
    <w:p w:rsidR="002F44A6" w:rsidRDefault="002F44A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4686"/>
        <w:gridCol w:w="1967"/>
        <w:gridCol w:w="1828"/>
      </w:tblGrid>
      <w:tr w:rsidR="002F44A6">
        <w:tc>
          <w:tcPr>
            <w:tcW w:w="567" w:type="dxa"/>
          </w:tcPr>
          <w:p w:rsidR="002F44A6" w:rsidRDefault="002F44A6">
            <w:pPr>
              <w:pStyle w:val="ConsPlusNormal"/>
              <w:jc w:val="center"/>
            </w:pPr>
            <w:r>
              <w:t>N п/п</w:t>
            </w:r>
          </w:p>
        </w:tc>
        <w:tc>
          <w:tcPr>
            <w:tcW w:w="4686" w:type="dxa"/>
          </w:tcPr>
          <w:p w:rsidR="002F44A6" w:rsidRDefault="002F44A6">
            <w:pPr>
              <w:pStyle w:val="ConsPlusNormal"/>
              <w:jc w:val="center"/>
            </w:pPr>
            <w:r>
              <w:t>Наименование и реквизиты документов</w:t>
            </w:r>
          </w:p>
        </w:tc>
        <w:tc>
          <w:tcPr>
            <w:tcW w:w="1967" w:type="dxa"/>
          </w:tcPr>
          <w:p w:rsidR="002F44A6" w:rsidRDefault="002F44A6">
            <w:pPr>
              <w:pStyle w:val="ConsPlusNormal"/>
              <w:jc w:val="center"/>
            </w:pPr>
            <w:r>
              <w:t>Количество экземпляров</w:t>
            </w:r>
          </w:p>
        </w:tc>
        <w:tc>
          <w:tcPr>
            <w:tcW w:w="1828" w:type="dxa"/>
          </w:tcPr>
          <w:p w:rsidR="002F44A6" w:rsidRDefault="002F44A6">
            <w:pPr>
              <w:pStyle w:val="ConsPlusNormal"/>
              <w:jc w:val="center"/>
            </w:pPr>
            <w:r>
              <w:t>Количество листов</w:t>
            </w:r>
          </w:p>
        </w:tc>
      </w:tr>
      <w:tr w:rsidR="002F44A6">
        <w:tc>
          <w:tcPr>
            <w:tcW w:w="567" w:type="dxa"/>
          </w:tcPr>
          <w:p w:rsidR="002F44A6" w:rsidRDefault="002F44A6">
            <w:pPr>
              <w:pStyle w:val="ConsPlusNormal"/>
              <w:jc w:val="center"/>
            </w:pPr>
            <w:r>
              <w:t>1.</w:t>
            </w:r>
          </w:p>
        </w:tc>
        <w:tc>
          <w:tcPr>
            <w:tcW w:w="4686" w:type="dxa"/>
          </w:tcPr>
          <w:p w:rsidR="002F44A6" w:rsidRDefault="002F44A6">
            <w:pPr>
              <w:pStyle w:val="ConsPlusNormal"/>
            </w:pPr>
            <w:r>
              <w:t>Заявление</w:t>
            </w:r>
          </w:p>
        </w:tc>
        <w:tc>
          <w:tcPr>
            <w:tcW w:w="1967" w:type="dxa"/>
          </w:tcPr>
          <w:p w:rsidR="002F44A6" w:rsidRDefault="002F44A6">
            <w:pPr>
              <w:pStyle w:val="ConsPlusNormal"/>
            </w:pPr>
          </w:p>
        </w:tc>
        <w:tc>
          <w:tcPr>
            <w:tcW w:w="1828" w:type="dxa"/>
          </w:tcPr>
          <w:p w:rsidR="002F44A6" w:rsidRDefault="002F44A6">
            <w:pPr>
              <w:pStyle w:val="ConsPlusNormal"/>
            </w:pPr>
          </w:p>
        </w:tc>
      </w:tr>
      <w:tr w:rsidR="002F44A6">
        <w:tc>
          <w:tcPr>
            <w:tcW w:w="567" w:type="dxa"/>
          </w:tcPr>
          <w:p w:rsidR="002F44A6" w:rsidRDefault="002F44A6">
            <w:pPr>
              <w:pStyle w:val="ConsPlusNormal"/>
            </w:pPr>
          </w:p>
        </w:tc>
        <w:tc>
          <w:tcPr>
            <w:tcW w:w="4686" w:type="dxa"/>
          </w:tcPr>
          <w:p w:rsidR="002F44A6" w:rsidRDefault="002F44A6">
            <w:pPr>
              <w:pStyle w:val="ConsPlusNormal"/>
            </w:pPr>
          </w:p>
        </w:tc>
        <w:tc>
          <w:tcPr>
            <w:tcW w:w="1967" w:type="dxa"/>
          </w:tcPr>
          <w:p w:rsidR="002F44A6" w:rsidRDefault="002F44A6">
            <w:pPr>
              <w:pStyle w:val="ConsPlusNormal"/>
            </w:pPr>
          </w:p>
        </w:tc>
        <w:tc>
          <w:tcPr>
            <w:tcW w:w="1828" w:type="dxa"/>
          </w:tcPr>
          <w:p w:rsidR="002F44A6" w:rsidRDefault="002F44A6">
            <w:pPr>
              <w:pStyle w:val="ConsPlusNormal"/>
            </w:pPr>
          </w:p>
        </w:tc>
      </w:tr>
      <w:tr w:rsidR="002F44A6">
        <w:tc>
          <w:tcPr>
            <w:tcW w:w="567" w:type="dxa"/>
          </w:tcPr>
          <w:p w:rsidR="002F44A6" w:rsidRDefault="002F44A6">
            <w:pPr>
              <w:pStyle w:val="ConsPlusNormal"/>
            </w:pPr>
          </w:p>
        </w:tc>
        <w:tc>
          <w:tcPr>
            <w:tcW w:w="4686" w:type="dxa"/>
          </w:tcPr>
          <w:p w:rsidR="002F44A6" w:rsidRDefault="002F44A6">
            <w:pPr>
              <w:pStyle w:val="ConsPlusNormal"/>
            </w:pPr>
          </w:p>
        </w:tc>
        <w:tc>
          <w:tcPr>
            <w:tcW w:w="1967" w:type="dxa"/>
          </w:tcPr>
          <w:p w:rsidR="002F44A6" w:rsidRDefault="002F44A6">
            <w:pPr>
              <w:pStyle w:val="ConsPlusNormal"/>
            </w:pPr>
          </w:p>
        </w:tc>
        <w:tc>
          <w:tcPr>
            <w:tcW w:w="1828" w:type="dxa"/>
          </w:tcPr>
          <w:p w:rsidR="002F44A6" w:rsidRDefault="002F44A6">
            <w:pPr>
              <w:pStyle w:val="ConsPlusNormal"/>
            </w:pPr>
          </w:p>
        </w:tc>
      </w:tr>
      <w:tr w:rsidR="002F44A6">
        <w:tc>
          <w:tcPr>
            <w:tcW w:w="567" w:type="dxa"/>
          </w:tcPr>
          <w:p w:rsidR="002F44A6" w:rsidRDefault="002F44A6">
            <w:pPr>
              <w:pStyle w:val="ConsPlusNormal"/>
            </w:pPr>
          </w:p>
        </w:tc>
        <w:tc>
          <w:tcPr>
            <w:tcW w:w="4686" w:type="dxa"/>
          </w:tcPr>
          <w:p w:rsidR="002F44A6" w:rsidRDefault="002F44A6">
            <w:pPr>
              <w:pStyle w:val="ConsPlusNormal"/>
            </w:pPr>
          </w:p>
        </w:tc>
        <w:tc>
          <w:tcPr>
            <w:tcW w:w="1967" w:type="dxa"/>
          </w:tcPr>
          <w:p w:rsidR="002F44A6" w:rsidRDefault="002F44A6">
            <w:pPr>
              <w:pStyle w:val="ConsPlusNormal"/>
            </w:pPr>
          </w:p>
        </w:tc>
        <w:tc>
          <w:tcPr>
            <w:tcW w:w="1828" w:type="dxa"/>
          </w:tcPr>
          <w:p w:rsidR="002F44A6" w:rsidRDefault="002F44A6">
            <w:pPr>
              <w:pStyle w:val="ConsPlusNormal"/>
            </w:pPr>
          </w:p>
        </w:tc>
      </w:tr>
    </w:tbl>
    <w:p w:rsidR="002F44A6" w:rsidRDefault="002F44A6">
      <w:pPr>
        <w:pStyle w:val="ConsPlusNormal"/>
        <w:jc w:val="both"/>
      </w:pPr>
    </w:p>
    <w:p w:rsidR="002F44A6" w:rsidRDefault="002F44A6">
      <w:pPr>
        <w:pStyle w:val="ConsPlusNonformat"/>
        <w:jc w:val="both"/>
      </w:pPr>
      <w:r>
        <w:t>О чем __/__/20__ в ___</w:t>
      </w:r>
      <w:proofErr w:type="gramStart"/>
      <w:r>
        <w:t>_:_</w:t>
      </w:r>
      <w:proofErr w:type="gramEnd"/>
      <w:r>
        <w:t>___</w:t>
      </w:r>
    </w:p>
    <w:p w:rsidR="002F44A6" w:rsidRDefault="002F44A6">
      <w:pPr>
        <w:pStyle w:val="ConsPlusNonformat"/>
        <w:jc w:val="both"/>
      </w:pPr>
    </w:p>
    <w:p w:rsidR="002F44A6" w:rsidRDefault="002F44A6">
      <w:pPr>
        <w:pStyle w:val="ConsPlusNonformat"/>
        <w:jc w:val="both"/>
      </w:pPr>
      <w:r>
        <w:t xml:space="preserve">В   Книгу   регистрации   заявлений   о   предоставлении   </w:t>
      </w:r>
      <w:proofErr w:type="gramStart"/>
      <w:r>
        <w:t>жилых  помещений</w:t>
      </w:r>
      <w:proofErr w:type="gramEnd"/>
    </w:p>
    <w:p w:rsidR="002F44A6" w:rsidRDefault="002F44A6">
      <w:pPr>
        <w:pStyle w:val="ConsPlusNonformat"/>
        <w:jc w:val="both"/>
      </w:pPr>
      <w:proofErr w:type="gramStart"/>
      <w:r>
        <w:t>муниципального  жилищного</w:t>
      </w:r>
      <w:proofErr w:type="gramEnd"/>
      <w:r>
        <w:t xml:space="preserve">  фонда  коммерческого  использования по договорам</w:t>
      </w:r>
    </w:p>
    <w:p w:rsidR="002F44A6" w:rsidRDefault="002F44A6">
      <w:pPr>
        <w:pStyle w:val="ConsPlusNonformat"/>
        <w:jc w:val="both"/>
      </w:pPr>
      <w:r>
        <w:t>аренды (найма) внесена запись N ___________.</w:t>
      </w:r>
    </w:p>
    <w:p w:rsidR="002F44A6" w:rsidRDefault="002F44A6">
      <w:pPr>
        <w:pStyle w:val="ConsPlusNonformat"/>
        <w:jc w:val="both"/>
      </w:pPr>
      <w:r>
        <w:t xml:space="preserve">                                                ____________/______________</w:t>
      </w:r>
    </w:p>
    <w:p w:rsidR="002F44A6" w:rsidRDefault="002F44A6">
      <w:pPr>
        <w:pStyle w:val="ConsPlusNonformat"/>
        <w:jc w:val="both"/>
      </w:pPr>
      <w:r>
        <w:t>(</w:t>
      </w:r>
      <w:proofErr w:type="gramStart"/>
      <w:r>
        <w:t xml:space="preserve">подпись)   </w:t>
      </w:r>
      <w:proofErr w:type="gramEnd"/>
      <w:r>
        <w:t xml:space="preserve">          (ФИО)</w:t>
      </w:r>
    </w:p>
    <w:p w:rsidR="002F44A6" w:rsidRDefault="002F44A6">
      <w:pPr>
        <w:pStyle w:val="ConsPlusNonformat"/>
        <w:jc w:val="both"/>
      </w:pPr>
      <w:r>
        <w:t>___________________________                    ____________/_______________</w:t>
      </w:r>
    </w:p>
    <w:p w:rsidR="002F44A6" w:rsidRDefault="002F44A6">
      <w:pPr>
        <w:pStyle w:val="ConsPlusNonformat"/>
        <w:jc w:val="both"/>
      </w:pPr>
      <w:r>
        <w:t xml:space="preserve">(должность сотрудника, принявшего </w:t>
      </w:r>
      <w:proofErr w:type="gramStart"/>
      <w:r>
        <w:t xml:space="preserve">документы)   </w:t>
      </w:r>
      <w:proofErr w:type="gramEnd"/>
      <w:r>
        <w:t xml:space="preserve">  (подпись)      (ФИО)</w:t>
      </w:r>
    </w:p>
    <w:p w:rsidR="002F44A6" w:rsidRDefault="002F44A6">
      <w:pPr>
        <w:pStyle w:val="ConsPlusNonformat"/>
        <w:jc w:val="both"/>
      </w:pPr>
    </w:p>
    <w:p w:rsidR="002F44A6" w:rsidRDefault="002F44A6">
      <w:pPr>
        <w:pStyle w:val="ConsPlusNonformat"/>
        <w:jc w:val="both"/>
      </w:pPr>
      <w:r>
        <w:t xml:space="preserve">    </w:t>
      </w:r>
      <w:proofErr w:type="gramStart"/>
      <w:r>
        <w:t>О  возможном</w:t>
      </w:r>
      <w:proofErr w:type="gramEnd"/>
      <w:r>
        <w:t xml:space="preserve">  отказе  в  предоставлении жилого помещения муниципального</w:t>
      </w:r>
    </w:p>
    <w:p w:rsidR="002F44A6" w:rsidRDefault="002F44A6">
      <w:pPr>
        <w:pStyle w:val="ConsPlusNonformat"/>
        <w:jc w:val="both"/>
      </w:pPr>
      <w:proofErr w:type="gramStart"/>
      <w:r>
        <w:t>жилищного  фонда</w:t>
      </w:r>
      <w:proofErr w:type="gramEnd"/>
      <w:r>
        <w:t xml:space="preserve">  коммерческого  использования по договору аренды (найма) в</w:t>
      </w:r>
    </w:p>
    <w:p w:rsidR="002F44A6" w:rsidRDefault="002F44A6">
      <w:pPr>
        <w:pStyle w:val="ConsPlusNonformat"/>
        <w:jc w:val="both"/>
      </w:pPr>
      <w:proofErr w:type="gramStart"/>
      <w:r>
        <w:t>связи  с</w:t>
      </w:r>
      <w:proofErr w:type="gramEnd"/>
      <w:r>
        <w:t xml:space="preserve">  предоставлением/непредоставлением  документов,  не подтверждающих</w:t>
      </w:r>
    </w:p>
    <w:p w:rsidR="002F44A6" w:rsidRDefault="002F44A6">
      <w:pPr>
        <w:pStyle w:val="ConsPlusNonformat"/>
        <w:jc w:val="both"/>
      </w:pPr>
      <w:proofErr w:type="gramStart"/>
      <w:r>
        <w:t>право  на</w:t>
      </w:r>
      <w:proofErr w:type="gramEnd"/>
      <w:r>
        <w:t xml:space="preserve">  обеспечение жилым помещением на условиях коммерческого найма или</w:t>
      </w:r>
    </w:p>
    <w:p w:rsidR="002F44A6" w:rsidRDefault="002F44A6">
      <w:pPr>
        <w:pStyle w:val="ConsPlusNonformat"/>
        <w:jc w:val="both"/>
      </w:pPr>
      <w:r>
        <w:t xml:space="preserve">отсутствия   свободных   </w:t>
      </w:r>
      <w:proofErr w:type="gramStart"/>
      <w:r>
        <w:t>жилых  помещений</w:t>
      </w:r>
      <w:proofErr w:type="gramEnd"/>
      <w:r>
        <w:t xml:space="preserve">  муниципального  жилищного  фонда</w:t>
      </w:r>
    </w:p>
    <w:p w:rsidR="002F44A6" w:rsidRDefault="002F44A6">
      <w:pPr>
        <w:pStyle w:val="ConsPlusNonformat"/>
        <w:jc w:val="both"/>
      </w:pPr>
      <w:r>
        <w:t>коммерческого использования уведомлен:</w:t>
      </w:r>
    </w:p>
    <w:p w:rsidR="002F44A6" w:rsidRDefault="002F44A6">
      <w:pPr>
        <w:pStyle w:val="ConsPlusNonformat"/>
        <w:jc w:val="both"/>
      </w:pPr>
      <w:r>
        <w:t xml:space="preserve">                                                 ____________/_____________</w:t>
      </w:r>
    </w:p>
    <w:p w:rsidR="002F44A6" w:rsidRDefault="002F44A6">
      <w:pPr>
        <w:pStyle w:val="ConsPlusNonformat"/>
        <w:jc w:val="both"/>
      </w:pPr>
      <w:r>
        <w:t xml:space="preserve">                                                  (</w:t>
      </w:r>
      <w:proofErr w:type="gramStart"/>
      <w:r>
        <w:t xml:space="preserve">подпись)   </w:t>
      </w:r>
      <w:proofErr w:type="gramEnd"/>
      <w:r>
        <w:t xml:space="preserve">   (ФИО)</w:t>
      </w:r>
    </w:p>
    <w:p w:rsidR="002F44A6" w:rsidRDefault="002F44A6">
      <w:pPr>
        <w:pStyle w:val="ConsPlusNonformat"/>
        <w:jc w:val="both"/>
      </w:pPr>
    </w:p>
    <w:p w:rsidR="002F44A6" w:rsidRDefault="002F44A6">
      <w:pPr>
        <w:pStyle w:val="ConsPlusNonformat"/>
        <w:jc w:val="both"/>
      </w:pPr>
      <w:r>
        <w:t xml:space="preserve">    Перечень межведомственных запросов:</w:t>
      </w:r>
    </w:p>
    <w:p w:rsidR="002F44A6" w:rsidRDefault="002F44A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891"/>
        <w:gridCol w:w="1814"/>
        <w:gridCol w:w="1701"/>
        <w:gridCol w:w="1971"/>
      </w:tblGrid>
      <w:tr w:rsidR="002F44A6">
        <w:tc>
          <w:tcPr>
            <w:tcW w:w="567" w:type="dxa"/>
          </w:tcPr>
          <w:p w:rsidR="002F44A6" w:rsidRDefault="002F44A6">
            <w:pPr>
              <w:pStyle w:val="ConsPlusNormal"/>
              <w:jc w:val="center"/>
            </w:pPr>
            <w:r>
              <w:t>N п/п</w:t>
            </w:r>
          </w:p>
        </w:tc>
        <w:tc>
          <w:tcPr>
            <w:tcW w:w="2891" w:type="dxa"/>
          </w:tcPr>
          <w:p w:rsidR="002F44A6" w:rsidRDefault="002F44A6">
            <w:pPr>
              <w:pStyle w:val="ConsPlusNormal"/>
              <w:jc w:val="center"/>
            </w:pPr>
            <w:r>
              <w:t>Наименование запроса</w:t>
            </w:r>
          </w:p>
        </w:tc>
        <w:tc>
          <w:tcPr>
            <w:tcW w:w="1814" w:type="dxa"/>
          </w:tcPr>
          <w:p w:rsidR="002F44A6" w:rsidRDefault="002F44A6">
            <w:pPr>
              <w:pStyle w:val="ConsPlusNormal"/>
              <w:jc w:val="center"/>
            </w:pPr>
            <w:r>
              <w:t>Поставщик данных</w:t>
            </w:r>
          </w:p>
        </w:tc>
        <w:tc>
          <w:tcPr>
            <w:tcW w:w="1701" w:type="dxa"/>
          </w:tcPr>
          <w:p w:rsidR="002F44A6" w:rsidRDefault="002F44A6">
            <w:pPr>
              <w:pStyle w:val="ConsPlusNormal"/>
              <w:jc w:val="center"/>
            </w:pPr>
            <w:r>
              <w:t>Дата направления запроса</w:t>
            </w:r>
          </w:p>
        </w:tc>
        <w:tc>
          <w:tcPr>
            <w:tcW w:w="1971" w:type="dxa"/>
          </w:tcPr>
          <w:p w:rsidR="002F44A6" w:rsidRDefault="002F44A6">
            <w:pPr>
              <w:pStyle w:val="ConsPlusNormal"/>
              <w:jc w:val="center"/>
            </w:pPr>
            <w:r>
              <w:t>Дата получения ответа</w:t>
            </w:r>
          </w:p>
        </w:tc>
      </w:tr>
      <w:tr w:rsidR="002F44A6">
        <w:tc>
          <w:tcPr>
            <w:tcW w:w="567" w:type="dxa"/>
          </w:tcPr>
          <w:p w:rsidR="002F44A6" w:rsidRDefault="002F44A6">
            <w:pPr>
              <w:pStyle w:val="ConsPlusNormal"/>
            </w:pPr>
          </w:p>
        </w:tc>
        <w:tc>
          <w:tcPr>
            <w:tcW w:w="2891" w:type="dxa"/>
          </w:tcPr>
          <w:p w:rsidR="002F44A6" w:rsidRDefault="002F44A6">
            <w:pPr>
              <w:pStyle w:val="ConsPlusNormal"/>
            </w:pPr>
          </w:p>
        </w:tc>
        <w:tc>
          <w:tcPr>
            <w:tcW w:w="1814" w:type="dxa"/>
          </w:tcPr>
          <w:p w:rsidR="002F44A6" w:rsidRDefault="002F44A6">
            <w:pPr>
              <w:pStyle w:val="ConsPlusNormal"/>
            </w:pPr>
          </w:p>
        </w:tc>
        <w:tc>
          <w:tcPr>
            <w:tcW w:w="1701" w:type="dxa"/>
          </w:tcPr>
          <w:p w:rsidR="002F44A6" w:rsidRDefault="002F44A6">
            <w:pPr>
              <w:pStyle w:val="ConsPlusNormal"/>
            </w:pPr>
          </w:p>
        </w:tc>
        <w:tc>
          <w:tcPr>
            <w:tcW w:w="1971" w:type="dxa"/>
          </w:tcPr>
          <w:p w:rsidR="002F44A6" w:rsidRDefault="002F44A6">
            <w:pPr>
              <w:pStyle w:val="ConsPlusNormal"/>
            </w:pPr>
          </w:p>
        </w:tc>
      </w:tr>
      <w:tr w:rsidR="002F44A6">
        <w:tc>
          <w:tcPr>
            <w:tcW w:w="567" w:type="dxa"/>
          </w:tcPr>
          <w:p w:rsidR="002F44A6" w:rsidRDefault="002F44A6">
            <w:pPr>
              <w:pStyle w:val="ConsPlusNormal"/>
            </w:pPr>
          </w:p>
        </w:tc>
        <w:tc>
          <w:tcPr>
            <w:tcW w:w="2891" w:type="dxa"/>
          </w:tcPr>
          <w:p w:rsidR="002F44A6" w:rsidRDefault="002F44A6">
            <w:pPr>
              <w:pStyle w:val="ConsPlusNormal"/>
            </w:pPr>
          </w:p>
        </w:tc>
        <w:tc>
          <w:tcPr>
            <w:tcW w:w="1814" w:type="dxa"/>
          </w:tcPr>
          <w:p w:rsidR="002F44A6" w:rsidRDefault="002F44A6">
            <w:pPr>
              <w:pStyle w:val="ConsPlusNormal"/>
            </w:pPr>
          </w:p>
        </w:tc>
        <w:tc>
          <w:tcPr>
            <w:tcW w:w="1701" w:type="dxa"/>
          </w:tcPr>
          <w:p w:rsidR="002F44A6" w:rsidRDefault="002F44A6">
            <w:pPr>
              <w:pStyle w:val="ConsPlusNormal"/>
            </w:pPr>
          </w:p>
        </w:tc>
        <w:tc>
          <w:tcPr>
            <w:tcW w:w="1971" w:type="dxa"/>
          </w:tcPr>
          <w:p w:rsidR="002F44A6" w:rsidRDefault="002F44A6">
            <w:pPr>
              <w:pStyle w:val="ConsPlusNormal"/>
            </w:pPr>
          </w:p>
        </w:tc>
      </w:tr>
      <w:tr w:rsidR="002F44A6">
        <w:tc>
          <w:tcPr>
            <w:tcW w:w="567" w:type="dxa"/>
          </w:tcPr>
          <w:p w:rsidR="002F44A6" w:rsidRDefault="002F44A6">
            <w:pPr>
              <w:pStyle w:val="ConsPlusNormal"/>
            </w:pPr>
          </w:p>
        </w:tc>
        <w:tc>
          <w:tcPr>
            <w:tcW w:w="2891" w:type="dxa"/>
          </w:tcPr>
          <w:p w:rsidR="002F44A6" w:rsidRDefault="002F44A6">
            <w:pPr>
              <w:pStyle w:val="ConsPlusNormal"/>
            </w:pPr>
          </w:p>
        </w:tc>
        <w:tc>
          <w:tcPr>
            <w:tcW w:w="1814" w:type="dxa"/>
          </w:tcPr>
          <w:p w:rsidR="002F44A6" w:rsidRDefault="002F44A6">
            <w:pPr>
              <w:pStyle w:val="ConsPlusNormal"/>
            </w:pPr>
          </w:p>
        </w:tc>
        <w:tc>
          <w:tcPr>
            <w:tcW w:w="1701" w:type="dxa"/>
          </w:tcPr>
          <w:p w:rsidR="002F44A6" w:rsidRDefault="002F44A6">
            <w:pPr>
              <w:pStyle w:val="ConsPlusNormal"/>
            </w:pPr>
          </w:p>
        </w:tc>
        <w:tc>
          <w:tcPr>
            <w:tcW w:w="1971" w:type="dxa"/>
          </w:tcPr>
          <w:p w:rsidR="002F44A6" w:rsidRDefault="002F44A6">
            <w:pPr>
              <w:pStyle w:val="ConsPlusNormal"/>
            </w:pPr>
          </w:p>
        </w:tc>
      </w:tr>
      <w:tr w:rsidR="002F44A6">
        <w:tc>
          <w:tcPr>
            <w:tcW w:w="567" w:type="dxa"/>
          </w:tcPr>
          <w:p w:rsidR="002F44A6" w:rsidRDefault="002F44A6">
            <w:pPr>
              <w:pStyle w:val="ConsPlusNormal"/>
            </w:pPr>
          </w:p>
        </w:tc>
        <w:tc>
          <w:tcPr>
            <w:tcW w:w="2891" w:type="dxa"/>
          </w:tcPr>
          <w:p w:rsidR="002F44A6" w:rsidRDefault="002F44A6">
            <w:pPr>
              <w:pStyle w:val="ConsPlusNormal"/>
            </w:pPr>
          </w:p>
        </w:tc>
        <w:tc>
          <w:tcPr>
            <w:tcW w:w="1814" w:type="dxa"/>
          </w:tcPr>
          <w:p w:rsidR="002F44A6" w:rsidRDefault="002F44A6">
            <w:pPr>
              <w:pStyle w:val="ConsPlusNormal"/>
            </w:pPr>
          </w:p>
        </w:tc>
        <w:tc>
          <w:tcPr>
            <w:tcW w:w="1701" w:type="dxa"/>
          </w:tcPr>
          <w:p w:rsidR="002F44A6" w:rsidRDefault="002F44A6">
            <w:pPr>
              <w:pStyle w:val="ConsPlusNormal"/>
            </w:pPr>
          </w:p>
        </w:tc>
        <w:tc>
          <w:tcPr>
            <w:tcW w:w="1971" w:type="dxa"/>
          </w:tcPr>
          <w:p w:rsidR="002F44A6" w:rsidRDefault="002F44A6">
            <w:pPr>
              <w:pStyle w:val="ConsPlusNormal"/>
            </w:pPr>
          </w:p>
        </w:tc>
      </w:tr>
      <w:tr w:rsidR="002F44A6">
        <w:tc>
          <w:tcPr>
            <w:tcW w:w="567" w:type="dxa"/>
          </w:tcPr>
          <w:p w:rsidR="002F44A6" w:rsidRDefault="002F44A6">
            <w:pPr>
              <w:pStyle w:val="ConsPlusNormal"/>
            </w:pPr>
          </w:p>
        </w:tc>
        <w:tc>
          <w:tcPr>
            <w:tcW w:w="2891" w:type="dxa"/>
          </w:tcPr>
          <w:p w:rsidR="002F44A6" w:rsidRDefault="002F44A6">
            <w:pPr>
              <w:pStyle w:val="ConsPlusNormal"/>
            </w:pPr>
          </w:p>
        </w:tc>
        <w:tc>
          <w:tcPr>
            <w:tcW w:w="1814" w:type="dxa"/>
          </w:tcPr>
          <w:p w:rsidR="002F44A6" w:rsidRDefault="002F44A6">
            <w:pPr>
              <w:pStyle w:val="ConsPlusNormal"/>
            </w:pPr>
          </w:p>
        </w:tc>
        <w:tc>
          <w:tcPr>
            <w:tcW w:w="1701" w:type="dxa"/>
          </w:tcPr>
          <w:p w:rsidR="002F44A6" w:rsidRDefault="002F44A6">
            <w:pPr>
              <w:pStyle w:val="ConsPlusNormal"/>
            </w:pPr>
          </w:p>
        </w:tc>
        <w:tc>
          <w:tcPr>
            <w:tcW w:w="1971" w:type="dxa"/>
          </w:tcPr>
          <w:p w:rsidR="002F44A6" w:rsidRDefault="002F44A6">
            <w:pPr>
              <w:pStyle w:val="ConsPlusNormal"/>
            </w:pPr>
          </w:p>
        </w:tc>
      </w:tr>
      <w:tr w:rsidR="002F44A6">
        <w:tc>
          <w:tcPr>
            <w:tcW w:w="567" w:type="dxa"/>
          </w:tcPr>
          <w:p w:rsidR="002F44A6" w:rsidRDefault="002F44A6">
            <w:pPr>
              <w:pStyle w:val="ConsPlusNormal"/>
            </w:pPr>
          </w:p>
        </w:tc>
        <w:tc>
          <w:tcPr>
            <w:tcW w:w="2891" w:type="dxa"/>
          </w:tcPr>
          <w:p w:rsidR="002F44A6" w:rsidRDefault="002F44A6">
            <w:pPr>
              <w:pStyle w:val="ConsPlusNormal"/>
            </w:pPr>
          </w:p>
        </w:tc>
        <w:tc>
          <w:tcPr>
            <w:tcW w:w="1814" w:type="dxa"/>
          </w:tcPr>
          <w:p w:rsidR="002F44A6" w:rsidRDefault="002F44A6">
            <w:pPr>
              <w:pStyle w:val="ConsPlusNormal"/>
            </w:pPr>
          </w:p>
        </w:tc>
        <w:tc>
          <w:tcPr>
            <w:tcW w:w="1701" w:type="dxa"/>
          </w:tcPr>
          <w:p w:rsidR="002F44A6" w:rsidRDefault="002F44A6">
            <w:pPr>
              <w:pStyle w:val="ConsPlusNormal"/>
            </w:pPr>
          </w:p>
        </w:tc>
        <w:tc>
          <w:tcPr>
            <w:tcW w:w="1971" w:type="dxa"/>
          </w:tcPr>
          <w:p w:rsidR="002F44A6" w:rsidRDefault="002F44A6">
            <w:pPr>
              <w:pStyle w:val="ConsPlusNormal"/>
            </w:pPr>
          </w:p>
        </w:tc>
      </w:tr>
      <w:tr w:rsidR="002F44A6">
        <w:tc>
          <w:tcPr>
            <w:tcW w:w="567" w:type="dxa"/>
          </w:tcPr>
          <w:p w:rsidR="002F44A6" w:rsidRDefault="002F44A6">
            <w:pPr>
              <w:pStyle w:val="ConsPlusNormal"/>
            </w:pPr>
          </w:p>
        </w:tc>
        <w:tc>
          <w:tcPr>
            <w:tcW w:w="2891" w:type="dxa"/>
          </w:tcPr>
          <w:p w:rsidR="002F44A6" w:rsidRDefault="002F44A6">
            <w:pPr>
              <w:pStyle w:val="ConsPlusNormal"/>
            </w:pPr>
          </w:p>
        </w:tc>
        <w:tc>
          <w:tcPr>
            <w:tcW w:w="1814" w:type="dxa"/>
          </w:tcPr>
          <w:p w:rsidR="002F44A6" w:rsidRDefault="002F44A6">
            <w:pPr>
              <w:pStyle w:val="ConsPlusNormal"/>
            </w:pPr>
          </w:p>
        </w:tc>
        <w:tc>
          <w:tcPr>
            <w:tcW w:w="1701" w:type="dxa"/>
          </w:tcPr>
          <w:p w:rsidR="002F44A6" w:rsidRDefault="002F44A6">
            <w:pPr>
              <w:pStyle w:val="ConsPlusNormal"/>
            </w:pPr>
          </w:p>
        </w:tc>
        <w:tc>
          <w:tcPr>
            <w:tcW w:w="1971" w:type="dxa"/>
          </w:tcPr>
          <w:p w:rsidR="002F44A6" w:rsidRDefault="002F44A6">
            <w:pPr>
              <w:pStyle w:val="ConsPlusNormal"/>
            </w:pPr>
          </w:p>
        </w:tc>
      </w:tr>
      <w:tr w:rsidR="002F44A6">
        <w:tc>
          <w:tcPr>
            <w:tcW w:w="567" w:type="dxa"/>
          </w:tcPr>
          <w:p w:rsidR="002F44A6" w:rsidRDefault="002F44A6">
            <w:pPr>
              <w:pStyle w:val="ConsPlusNormal"/>
            </w:pPr>
          </w:p>
        </w:tc>
        <w:tc>
          <w:tcPr>
            <w:tcW w:w="2891" w:type="dxa"/>
          </w:tcPr>
          <w:p w:rsidR="002F44A6" w:rsidRDefault="002F44A6">
            <w:pPr>
              <w:pStyle w:val="ConsPlusNormal"/>
            </w:pPr>
          </w:p>
        </w:tc>
        <w:tc>
          <w:tcPr>
            <w:tcW w:w="1814" w:type="dxa"/>
          </w:tcPr>
          <w:p w:rsidR="002F44A6" w:rsidRDefault="002F44A6">
            <w:pPr>
              <w:pStyle w:val="ConsPlusNormal"/>
            </w:pPr>
          </w:p>
        </w:tc>
        <w:tc>
          <w:tcPr>
            <w:tcW w:w="1701" w:type="dxa"/>
          </w:tcPr>
          <w:p w:rsidR="002F44A6" w:rsidRDefault="002F44A6">
            <w:pPr>
              <w:pStyle w:val="ConsPlusNormal"/>
            </w:pPr>
          </w:p>
        </w:tc>
        <w:tc>
          <w:tcPr>
            <w:tcW w:w="1971" w:type="dxa"/>
          </w:tcPr>
          <w:p w:rsidR="002F44A6" w:rsidRDefault="002F44A6">
            <w:pPr>
              <w:pStyle w:val="ConsPlusNormal"/>
            </w:pPr>
          </w:p>
        </w:tc>
      </w:tr>
    </w:tbl>
    <w:p w:rsidR="002F44A6" w:rsidRDefault="002F44A6">
      <w:pPr>
        <w:pStyle w:val="ConsPlusNormal"/>
        <w:jc w:val="both"/>
      </w:pPr>
    </w:p>
    <w:p w:rsidR="002F44A6" w:rsidRDefault="002F44A6">
      <w:pPr>
        <w:pStyle w:val="ConsPlusNormal"/>
        <w:jc w:val="both"/>
      </w:pPr>
    </w:p>
    <w:p w:rsidR="002F44A6" w:rsidRDefault="002F44A6">
      <w:pPr>
        <w:pStyle w:val="ConsPlusNormal"/>
        <w:pBdr>
          <w:bottom w:val="single" w:sz="6" w:space="0" w:color="auto"/>
        </w:pBdr>
        <w:spacing w:before="100" w:after="100"/>
        <w:jc w:val="both"/>
        <w:rPr>
          <w:sz w:val="2"/>
          <w:szCs w:val="2"/>
        </w:rPr>
      </w:pPr>
    </w:p>
    <w:p w:rsidR="00A2370B" w:rsidRDefault="00A2370B"/>
    <w:sectPr w:rsidR="00A2370B" w:rsidSect="002F44A6">
      <w:pgSz w:w="11906" w:h="16838"/>
      <w:pgMar w:top="568"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4A6"/>
    <w:rsid w:val="002F44A6"/>
    <w:rsid w:val="00A23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D16EC"/>
  <w15:chartTrackingRefBased/>
  <w15:docId w15:val="{DB5DD0C1-5D97-4317-B772-826E8395B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F44A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F44A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F44A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F44A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F44A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F44A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F44A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F44A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926&amp;n=237049&amp;dst=100005" TargetMode="External"/><Relationship Id="rId21" Type="http://schemas.openxmlformats.org/officeDocument/2006/relationships/hyperlink" Target="https://login.consultant.ru/link/?req=doc&amp;base=RLAW926&amp;n=184039" TargetMode="External"/><Relationship Id="rId42" Type="http://schemas.openxmlformats.org/officeDocument/2006/relationships/hyperlink" Target="https://login.consultant.ru/link/?req=doc&amp;base=RLAW926&amp;n=325957&amp;dst=100006" TargetMode="External"/><Relationship Id="rId47" Type="http://schemas.openxmlformats.org/officeDocument/2006/relationships/hyperlink" Target="https://login.consultant.ru/link/?req=doc&amp;base=LAW&amp;n=511331&amp;dst=100010" TargetMode="External"/><Relationship Id="rId63" Type="http://schemas.openxmlformats.org/officeDocument/2006/relationships/hyperlink" Target="https://login.consultant.ru/link/?req=doc&amp;base=RLAW926&amp;n=224983&amp;dst=100007" TargetMode="External"/><Relationship Id="rId68" Type="http://schemas.openxmlformats.org/officeDocument/2006/relationships/hyperlink" Target="https://login.consultant.ru/link/?req=doc&amp;base=RLAW926&amp;n=291887&amp;dst=100009" TargetMode="External"/><Relationship Id="rId16" Type="http://schemas.openxmlformats.org/officeDocument/2006/relationships/hyperlink" Target="https://login.consultant.ru/link/?req=doc&amp;base=LAW&amp;n=511331&amp;dst=100094" TargetMode="External"/><Relationship Id="rId11" Type="http://schemas.openxmlformats.org/officeDocument/2006/relationships/hyperlink" Target="https://login.consultant.ru/link/?req=doc&amp;base=RLAW926&amp;n=291887&amp;dst=100005" TargetMode="External"/><Relationship Id="rId32" Type="http://schemas.openxmlformats.org/officeDocument/2006/relationships/hyperlink" Target="https://login.consultant.ru/link/?req=doc&amp;base=RLAW926&amp;n=327166&amp;dst=100005" TargetMode="External"/><Relationship Id="rId37" Type="http://schemas.openxmlformats.org/officeDocument/2006/relationships/hyperlink" Target="https://login.consultant.ru/link/?req=doc&amp;base=RLAW926&amp;n=298427&amp;dst=100007" TargetMode="External"/><Relationship Id="rId53" Type="http://schemas.openxmlformats.org/officeDocument/2006/relationships/hyperlink" Target="https://login.consultant.ru/link/?req=doc&amp;base=RLAW926&amp;n=224983&amp;dst=100007" TargetMode="External"/><Relationship Id="rId58" Type="http://schemas.openxmlformats.org/officeDocument/2006/relationships/hyperlink" Target="https://login.consultant.ru/link/?req=doc&amp;base=RLAW926&amp;n=298427&amp;dst=100007" TargetMode="External"/><Relationship Id="rId74" Type="http://schemas.openxmlformats.org/officeDocument/2006/relationships/hyperlink" Target="https://login.consultant.ru/link/?req=doc&amp;base=RLAW926&amp;n=244937&amp;dst=100040" TargetMode="External"/><Relationship Id="rId79" Type="http://schemas.openxmlformats.org/officeDocument/2006/relationships/hyperlink" Target="https://login.consultant.ru/link/?req=doc&amp;base=LAW&amp;n=499769&amp;dst=100278" TargetMode="External"/><Relationship Id="rId5" Type="http://schemas.openxmlformats.org/officeDocument/2006/relationships/hyperlink" Target="https://login.consultant.ru/link/?req=doc&amp;base=RLAW926&amp;n=208896&amp;dst=100006" TargetMode="External"/><Relationship Id="rId61" Type="http://schemas.openxmlformats.org/officeDocument/2006/relationships/hyperlink" Target="https://login.consultant.ru/link/?req=doc&amp;base=RLAW926&amp;n=224983&amp;dst=100007" TargetMode="External"/><Relationship Id="rId82" Type="http://schemas.openxmlformats.org/officeDocument/2006/relationships/theme" Target="theme/theme1.xml"/><Relationship Id="rId19" Type="http://schemas.openxmlformats.org/officeDocument/2006/relationships/hyperlink" Target="https://login.consultant.ru/link/?req=doc&amp;base=RLAW926&amp;n=153213" TargetMode="External"/><Relationship Id="rId14" Type="http://schemas.openxmlformats.org/officeDocument/2006/relationships/hyperlink" Target="https://login.consultant.ru/link/?req=doc&amp;base=RLAW926&amp;n=327166&amp;dst=100005" TargetMode="External"/><Relationship Id="rId22" Type="http://schemas.openxmlformats.org/officeDocument/2006/relationships/hyperlink" Target="https://login.consultant.ru/link/?req=doc&amp;base=RLAW926&amp;n=186470&amp;dst=100005" TargetMode="External"/><Relationship Id="rId27" Type="http://schemas.openxmlformats.org/officeDocument/2006/relationships/hyperlink" Target="https://login.consultant.ru/link/?req=doc&amp;base=RLAW926&amp;n=244937&amp;dst=100005" TargetMode="External"/><Relationship Id="rId30" Type="http://schemas.openxmlformats.org/officeDocument/2006/relationships/hyperlink" Target="https://login.consultant.ru/link/?req=doc&amp;base=RLAW926&amp;n=298427&amp;dst=100005" TargetMode="External"/><Relationship Id="rId35" Type="http://schemas.openxmlformats.org/officeDocument/2006/relationships/hyperlink" Target="https://login.consultant.ru/link/?req=doc&amp;base=RLAW926&amp;n=298427&amp;dst=100007" TargetMode="External"/><Relationship Id="rId43" Type="http://schemas.openxmlformats.org/officeDocument/2006/relationships/hyperlink" Target="https://login.consultant.ru/link/?req=doc&amp;base=LAW&amp;n=511331&amp;dst=38" TargetMode="External"/><Relationship Id="rId48" Type="http://schemas.openxmlformats.org/officeDocument/2006/relationships/hyperlink" Target="https://login.consultant.ru/link/?req=doc&amp;base=LAW&amp;n=511331&amp;dst=43" TargetMode="External"/><Relationship Id="rId56" Type="http://schemas.openxmlformats.org/officeDocument/2006/relationships/hyperlink" Target="https://login.consultant.ru/link/?req=doc&amp;base=RLAW926&amp;n=298427&amp;dst=100007" TargetMode="External"/><Relationship Id="rId64" Type="http://schemas.openxmlformats.org/officeDocument/2006/relationships/hyperlink" Target="https://login.consultant.ru/link/?req=doc&amp;base=RLAW926&amp;n=298427&amp;dst=100007" TargetMode="External"/><Relationship Id="rId69" Type="http://schemas.openxmlformats.org/officeDocument/2006/relationships/hyperlink" Target="https://login.consultant.ru/link/?req=doc&amp;base=RLAW926&amp;n=291887&amp;dst=100011" TargetMode="External"/><Relationship Id="rId77" Type="http://schemas.openxmlformats.org/officeDocument/2006/relationships/hyperlink" Target="https://login.consultant.ru/link/?req=doc&amp;base=RLAW926&amp;n=327166&amp;dst=100018" TargetMode="External"/><Relationship Id="rId8" Type="http://schemas.openxmlformats.org/officeDocument/2006/relationships/hyperlink" Target="https://login.consultant.ru/link/?req=doc&amp;base=RLAW926&amp;n=237049&amp;dst=100005" TargetMode="External"/><Relationship Id="rId51" Type="http://schemas.openxmlformats.org/officeDocument/2006/relationships/hyperlink" Target="https://login.consultant.ru/link/?req=doc&amp;base=RLAW926&amp;n=327166&amp;dst=100006" TargetMode="External"/><Relationship Id="rId72" Type="http://schemas.openxmlformats.org/officeDocument/2006/relationships/hyperlink" Target="https://login.consultant.ru/link/?req=doc&amp;base=RLAW926&amp;n=291887&amp;dst=100015" TargetMode="External"/><Relationship Id="rId80" Type="http://schemas.openxmlformats.org/officeDocument/2006/relationships/image" Target="media/image1.wmf"/><Relationship Id="rId3" Type="http://schemas.openxmlformats.org/officeDocument/2006/relationships/webSettings" Target="webSettings.xml"/><Relationship Id="rId12" Type="http://schemas.openxmlformats.org/officeDocument/2006/relationships/hyperlink" Target="https://login.consultant.ru/link/?req=doc&amp;base=RLAW926&amp;n=298427&amp;dst=100005" TargetMode="External"/><Relationship Id="rId17" Type="http://schemas.openxmlformats.org/officeDocument/2006/relationships/hyperlink" Target="https://login.consultant.ru/link/?req=doc&amp;base=RLAW926&amp;n=324815&amp;dst=100045" TargetMode="External"/><Relationship Id="rId25" Type="http://schemas.openxmlformats.org/officeDocument/2006/relationships/hyperlink" Target="https://login.consultant.ru/link/?req=doc&amp;base=RLAW926&amp;n=224983&amp;dst=100005" TargetMode="External"/><Relationship Id="rId33" Type="http://schemas.openxmlformats.org/officeDocument/2006/relationships/hyperlink" Target="https://login.consultant.ru/link/?req=doc&amp;base=RLAW926&amp;n=333100&amp;dst=100005" TargetMode="External"/><Relationship Id="rId38" Type="http://schemas.openxmlformats.org/officeDocument/2006/relationships/hyperlink" Target="https://login.consultant.ru/link/?req=doc&amp;base=RLAW926&amp;n=224983&amp;dst=100007" TargetMode="External"/><Relationship Id="rId46" Type="http://schemas.openxmlformats.org/officeDocument/2006/relationships/hyperlink" Target="https://login.consultant.ru/link/?req=doc&amp;base=LAW&amp;n=511331&amp;dst=35" TargetMode="External"/><Relationship Id="rId59" Type="http://schemas.openxmlformats.org/officeDocument/2006/relationships/hyperlink" Target="https://login.consultant.ru/link/?req=doc&amp;base=RLAW926&amp;n=224983&amp;dst=100007" TargetMode="External"/><Relationship Id="rId67" Type="http://schemas.openxmlformats.org/officeDocument/2006/relationships/hyperlink" Target="https://login.consultant.ru/link/?req=doc&amp;base=RLAW926&amp;n=298427&amp;dst=100007" TargetMode="External"/><Relationship Id="rId20" Type="http://schemas.openxmlformats.org/officeDocument/2006/relationships/hyperlink" Target="https://login.consultant.ru/link/?req=doc&amp;base=RLAW926&amp;n=176332" TargetMode="External"/><Relationship Id="rId41" Type="http://schemas.openxmlformats.org/officeDocument/2006/relationships/hyperlink" Target="https://login.consultant.ru/link/?req=doc&amp;base=RLAW926&amp;n=298427&amp;dst=100007" TargetMode="External"/><Relationship Id="rId54" Type="http://schemas.openxmlformats.org/officeDocument/2006/relationships/hyperlink" Target="https://login.consultant.ru/link/?req=doc&amp;base=RLAW926&amp;n=298427&amp;dst=100007" TargetMode="External"/><Relationship Id="rId62" Type="http://schemas.openxmlformats.org/officeDocument/2006/relationships/hyperlink" Target="https://login.consultant.ru/link/?req=doc&amp;base=RLAW926&amp;n=298427&amp;dst=100007" TargetMode="External"/><Relationship Id="rId70" Type="http://schemas.openxmlformats.org/officeDocument/2006/relationships/hyperlink" Target="https://login.consultant.ru/link/?req=doc&amp;base=RLAW926&amp;n=291887&amp;dst=100012" TargetMode="External"/><Relationship Id="rId75" Type="http://schemas.openxmlformats.org/officeDocument/2006/relationships/hyperlink" Target="https://login.consultant.ru/link/?req=doc&amp;base=RLAW926&amp;n=325957&amp;dst=100136" TargetMode="External"/><Relationship Id="rId1" Type="http://schemas.openxmlformats.org/officeDocument/2006/relationships/styles" Target="styles.xml"/><Relationship Id="rId6" Type="http://schemas.openxmlformats.org/officeDocument/2006/relationships/hyperlink" Target="https://login.consultant.ru/link/?req=doc&amp;base=RLAW926&amp;n=219784&amp;dst=100005" TargetMode="External"/><Relationship Id="rId15" Type="http://schemas.openxmlformats.org/officeDocument/2006/relationships/hyperlink" Target="https://login.consultant.ru/link/?req=doc&amp;base=RLAW926&amp;n=333100&amp;dst=100005" TargetMode="External"/><Relationship Id="rId23" Type="http://schemas.openxmlformats.org/officeDocument/2006/relationships/hyperlink" Target="https://login.consultant.ru/link/?req=doc&amp;base=RLAW926&amp;n=208896&amp;dst=100006" TargetMode="External"/><Relationship Id="rId28" Type="http://schemas.openxmlformats.org/officeDocument/2006/relationships/hyperlink" Target="https://login.consultant.ru/link/?req=doc&amp;base=RLAW926&amp;n=269989&amp;dst=100005" TargetMode="External"/><Relationship Id="rId36" Type="http://schemas.openxmlformats.org/officeDocument/2006/relationships/hyperlink" Target="https://login.consultant.ru/link/?req=doc&amp;base=RLAW926&amp;n=224983&amp;dst=100007" TargetMode="External"/><Relationship Id="rId49" Type="http://schemas.openxmlformats.org/officeDocument/2006/relationships/hyperlink" Target="https://login.consultant.ru/link/?req=doc&amp;base=LAW&amp;n=511331&amp;dst=339" TargetMode="External"/><Relationship Id="rId57" Type="http://schemas.openxmlformats.org/officeDocument/2006/relationships/hyperlink" Target="https://login.consultant.ru/link/?req=doc&amp;base=RLAW926&amp;n=224983&amp;dst=100007" TargetMode="External"/><Relationship Id="rId10" Type="http://schemas.openxmlformats.org/officeDocument/2006/relationships/hyperlink" Target="https://login.consultant.ru/link/?req=doc&amp;base=RLAW926&amp;n=269989&amp;dst=100005" TargetMode="External"/><Relationship Id="rId31" Type="http://schemas.openxmlformats.org/officeDocument/2006/relationships/hyperlink" Target="https://login.consultant.ru/link/?req=doc&amp;base=RLAW926&amp;n=325957&amp;dst=100005" TargetMode="External"/><Relationship Id="rId44" Type="http://schemas.openxmlformats.org/officeDocument/2006/relationships/hyperlink" Target="https://login.consultant.ru/link/?req=doc&amp;base=RLAW926&amp;n=285223&amp;dst=101333" TargetMode="External"/><Relationship Id="rId52" Type="http://schemas.openxmlformats.org/officeDocument/2006/relationships/hyperlink" Target="https://login.consultant.ru/link/?req=doc&amp;base=RLAW926&amp;n=325957&amp;dst=100134" TargetMode="External"/><Relationship Id="rId60" Type="http://schemas.openxmlformats.org/officeDocument/2006/relationships/hyperlink" Target="https://login.consultant.ru/link/?req=doc&amp;base=RLAW926&amp;n=298427&amp;dst=100007" TargetMode="External"/><Relationship Id="rId65" Type="http://schemas.openxmlformats.org/officeDocument/2006/relationships/hyperlink" Target="https://login.consultant.ru/link/?req=doc&amp;base=RLAW926&amp;n=263702" TargetMode="External"/><Relationship Id="rId73" Type="http://schemas.openxmlformats.org/officeDocument/2006/relationships/hyperlink" Target="https://login.consultant.ru/link/?req=doc&amp;base=RLAW926&amp;n=327166&amp;dst=100008" TargetMode="External"/><Relationship Id="rId78" Type="http://schemas.openxmlformats.org/officeDocument/2006/relationships/hyperlink" Target="https://login.consultant.ru/link/?req=doc&amp;base=RLAW926&amp;n=263702" TargetMode="External"/><Relationship Id="rId81"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926&amp;n=244937&amp;dst=100005" TargetMode="External"/><Relationship Id="rId13" Type="http://schemas.openxmlformats.org/officeDocument/2006/relationships/hyperlink" Target="https://login.consultant.ru/link/?req=doc&amp;base=RLAW926&amp;n=325957&amp;dst=100005" TargetMode="External"/><Relationship Id="rId18" Type="http://schemas.openxmlformats.org/officeDocument/2006/relationships/hyperlink" Target="https://login.consultant.ru/link/?req=doc&amp;base=RLAW926&amp;n=186809" TargetMode="External"/><Relationship Id="rId39" Type="http://schemas.openxmlformats.org/officeDocument/2006/relationships/hyperlink" Target="https://login.consultant.ru/link/?req=doc&amp;base=RLAW926&amp;n=298427&amp;dst=100007" TargetMode="External"/><Relationship Id="rId34" Type="http://schemas.openxmlformats.org/officeDocument/2006/relationships/hyperlink" Target="https://login.consultant.ru/link/?req=doc&amp;base=RLAW926&amp;n=224983&amp;dst=100007" TargetMode="External"/><Relationship Id="rId50" Type="http://schemas.openxmlformats.org/officeDocument/2006/relationships/hyperlink" Target="https://login.consultant.ru/link/?req=doc&amp;base=LAW&amp;n=511331&amp;dst=359" TargetMode="External"/><Relationship Id="rId55" Type="http://schemas.openxmlformats.org/officeDocument/2006/relationships/hyperlink" Target="https://login.consultant.ru/link/?req=doc&amp;base=RLAW926&amp;n=224983&amp;dst=100007" TargetMode="External"/><Relationship Id="rId76" Type="http://schemas.openxmlformats.org/officeDocument/2006/relationships/hyperlink" Target="https://login.consultant.ru/link/?req=doc&amp;base=RLAW926&amp;n=325957&amp;dst=100136" TargetMode="External"/><Relationship Id="rId7" Type="http://schemas.openxmlformats.org/officeDocument/2006/relationships/hyperlink" Target="https://login.consultant.ru/link/?req=doc&amp;base=RLAW926&amp;n=224983&amp;dst=100005" TargetMode="External"/><Relationship Id="rId71" Type="http://schemas.openxmlformats.org/officeDocument/2006/relationships/hyperlink" Target="https://login.consultant.ru/link/?req=doc&amp;base=RLAW926&amp;n=291887&amp;dst=100013" TargetMode="External"/><Relationship Id="rId2" Type="http://schemas.openxmlformats.org/officeDocument/2006/relationships/settings" Target="settings.xml"/><Relationship Id="rId29" Type="http://schemas.openxmlformats.org/officeDocument/2006/relationships/hyperlink" Target="https://login.consultant.ru/link/?req=doc&amp;base=RLAW926&amp;n=291887&amp;dst=100005" TargetMode="External"/><Relationship Id="rId24" Type="http://schemas.openxmlformats.org/officeDocument/2006/relationships/hyperlink" Target="https://login.consultant.ru/link/?req=doc&amp;base=RLAW926&amp;n=219784&amp;dst=100005" TargetMode="External"/><Relationship Id="rId40" Type="http://schemas.openxmlformats.org/officeDocument/2006/relationships/hyperlink" Target="https://login.consultant.ru/link/?req=doc&amp;base=RLAW926&amp;n=224983&amp;dst=100007" TargetMode="External"/><Relationship Id="rId45" Type="http://schemas.openxmlformats.org/officeDocument/2006/relationships/hyperlink" Target="https://login.consultant.ru/link/?req=doc&amp;base=RLAW926&amp;n=333100&amp;dst=100005" TargetMode="External"/><Relationship Id="rId66" Type="http://schemas.openxmlformats.org/officeDocument/2006/relationships/hyperlink" Target="https://login.consultant.ru/link/?req=doc&amp;base=RLAW926&amp;n=224983&amp;dst=1000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9506</Words>
  <Characters>54185</Characters>
  <Application>Microsoft Office Word</Application>
  <DocSecurity>0</DocSecurity>
  <Lines>451</Lines>
  <Paragraphs>127</Paragraphs>
  <ScaleCrop>false</ScaleCrop>
  <Company/>
  <LinksUpToDate>false</LinksUpToDate>
  <CharactersWithSpaces>63564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Онопрейчук Ирина Николаевна</dc:creator>
  <cp:keywords/>
  <dc:description/>
  <cp:lastModifiedBy>Онопрейчук Ирина Николаевна</cp:lastModifiedBy>
  <cp:revision>1</cp:revision>
  <dcterms:created xsi:type="dcterms:W3CDTF">2025-10-08T11:59:00Z</dcterms:created>
  <dcterms:modified xsi:type="dcterms:W3CDTF">2025-10-08T12:00:00Z</dcterms:modified>
</cp:coreProperties>
</file>